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187A" w14:textId="78A4602A" w:rsidR="00A802CC" w:rsidRDefault="00A802CC" w:rsidP="00A802CC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Hlk1484615"/>
      <w:bookmarkStart w:id="1" w:name="_Hlk53040790"/>
      <w:bookmarkStart w:id="2" w:name="_Hlk516054457"/>
      <w:r>
        <w:rPr>
          <w:rFonts w:ascii="Arial" w:hAnsi="Arial" w:cs="Arial"/>
          <w:sz w:val="22"/>
          <w:szCs w:val="22"/>
        </w:rPr>
        <w:t xml:space="preserve">Załącznik </w:t>
      </w:r>
      <w:bookmarkStart w:id="3" w:name="_Hlk19006571"/>
      <w:r>
        <w:rPr>
          <w:rFonts w:ascii="Arial" w:hAnsi="Arial" w:cs="Arial"/>
          <w:sz w:val="22"/>
          <w:szCs w:val="22"/>
        </w:rPr>
        <w:t>nr 2</w:t>
      </w:r>
      <w:r>
        <w:rPr>
          <w:rFonts w:ascii="Arial" w:hAnsi="Arial" w:cs="Arial"/>
          <w:sz w:val="22"/>
          <w:szCs w:val="22"/>
        </w:rPr>
        <w:br/>
        <w:t>do u</w:t>
      </w:r>
      <w:r w:rsidRPr="00900AFD">
        <w:rPr>
          <w:rFonts w:ascii="Arial" w:hAnsi="Arial" w:cs="Arial"/>
          <w:sz w:val="22"/>
          <w:szCs w:val="22"/>
        </w:rPr>
        <w:t xml:space="preserve">chwały </w:t>
      </w:r>
      <w:r>
        <w:rPr>
          <w:rFonts w:ascii="Arial" w:hAnsi="Arial" w:cs="Arial"/>
          <w:sz w:val="22"/>
          <w:szCs w:val="22"/>
        </w:rPr>
        <w:t>n</w:t>
      </w:r>
      <w:r w:rsidRPr="00900AF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CIX/</w:t>
      </w:r>
      <w:r w:rsidR="00BE60DD"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Zarządu Województwa Lubelskiego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 dnia</w:t>
      </w:r>
      <w:r>
        <w:rPr>
          <w:rFonts w:ascii="Arial" w:hAnsi="Arial" w:cs="Arial"/>
          <w:sz w:val="22"/>
          <w:szCs w:val="22"/>
        </w:rPr>
        <w:t xml:space="preserve"> 8 kwietnia 2025 r</w:t>
      </w:r>
      <w:bookmarkEnd w:id="0"/>
      <w:r>
        <w:rPr>
          <w:rFonts w:ascii="Arial" w:hAnsi="Arial" w:cs="Arial"/>
          <w:sz w:val="22"/>
          <w:szCs w:val="22"/>
        </w:rPr>
        <w:t>.</w:t>
      </w:r>
      <w:bookmarkEnd w:id="1"/>
    </w:p>
    <w:bookmarkEnd w:id="2"/>
    <w:bookmarkEnd w:id="3"/>
    <w:p w14:paraId="63437345" w14:textId="3252F2A7" w:rsidR="00862F75" w:rsidRPr="00E96AB9" w:rsidRDefault="00862F75" w:rsidP="002C434C">
      <w:pPr>
        <w:pStyle w:val="Nagwek1"/>
        <w:spacing w:before="600" w:line="276" w:lineRule="auto"/>
      </w:pPr>
      <w:r w:rsidRPr="00E96AB9">
        <w:t>Formularz zgłaszania uwag</w:t>
      </w:r>
      <w:r w:rsidR="00996CE6" w:rsidRPr="00E96AB9">
        <w:t xml:space="preserve"> i wniosków do projektu uchwały</w:t>
      </w:r>
      <w:r w:rsidRPr="00E96AB9">
        <w:t xml:space="preserve"> Sejmiku Województwa Lubelskiego </w:t>
      </w:r>
      <w:r w:rsidR="00E96AB9" w:rsidRPr="00E96AB9">
        <w:rPr>
          <w:rStyle w:val="Pogrubienie"/>
          <w:rFonts w:cstheme="majorBidi"/>
          <w:b/>
          <w:bCs w:val="0"/>
        </w:rPr>
        <w:t>w sprawie wskazania miasta Hrubieszów jako miasta, w którym może być przeprowadzany egzamin państwowy w zakresie prawa jazdy kategorii AM, A1, A2, A, B1 i B</w:t>
      </w:r>
    </w:p>
    <w:p w14:paraId="37441C6A" w14:textId="66E660D2" w:rsidR="008715E4" w:rsidRPr="00E96AB9" w:rsidRDefault="008715E4" w:rsidP="008715E4">
      <w:pPr>
        <w:keepNext/>
        <w:spacing w:before="480"/>
        <w:rPr>
          <w:rFonts w:ascii="Arial" w:hAnsi="Arial" w:cs="Arial"/>
          <w:sz w:val="22"/>
          <w:szCs w:val="22"/>
        </w:rPr>
      </w:pPr>
      <w:r w:rsidRPr="00E96AB9">
        <w:rPr>
          <w:rFonts w:ascii="Arial" w:hAnsi="Arial" w:cs="Arial"/>
          <w:sz w:val="22"/>
          <w:szCs w:val="22"/>
        </w:rPr>
        <w:t xml:space="preserve">Tabela </w:t>
      </w:r>
      <w:r w:rsidRPr="00E96AB9">
        <w:rPr>
          <w:rFonts w:ascii="Arial" w:hAnsi="Arial" w:cs="Arial"/>
          <w:sz w:val="22"/>
          <w:szCs w:val="22"/>
        </w:rPr>
        <w:fldChar w:fldCharType="begin"/>
      </w:r>
      <w:r w:rsidRPr="00E96AB9">
        <w:rPr>
          <w:rFonts w:ascii="Arial" w:hAnsi="Arial" w:cs="Arial"/>
          <w:sz w:val="22"/>
          <w:szCs w:val="22"/>
        </w:rPr>
        <w:instrText xml:space="preserve"> SEQ Tabela \* ARABIC </w:instrText>
      </w:r>
      <w:r w:rsidRPr="00E96AB9">
        <w:rPr>
          <w:rFonts w:ascii="Arial" w:hAnsi="Arial" w:cs="Arial"/>
          <w:sz w:val="22"/>
          <w:szCs w:val="22"/>
        </w:rPr>
        <w:fldChar w:fldCharType="separate"/>
      </w:r>
      <w:r w:rsidR="00BE60DD">
        <w:rPr>
          <w:rFonts w:ascii="Arial" w:hAnsi="Arial" w:cs="Arial"/>
          <w:noProof/>
          <w:sz w:val="22"/>
          <w:szCs w:val="22"/>
        </w:rPr>
        <w:t>1</w:t>
      </w:r>
      <w:r w:rsidRPr="00E96AB9">
        <w:rPr>
          <w:rFonts w:ascii="Arial" w:hAnsi="Arial" w:cs="Arial"/>
          <w:sz w:val="22"/>
          <w:szCs w:val="22"/>
        </w:rPr>
        <w:fldChar w:fldCharType="end"/>
      </w:r>
      <w:r w:rsidRPr="00E96AB9">
        <w:rPr>
          <w:rFonts w:ascii="Arial" w:hAnsi="Arial" w:cs="Arial"/>
          <w:sz w:val="22"/>
          <w:szCs w:val="22"/>
        </w:rPr>
        <w:t xml:space="preserve"> -Informacja o zgłaszającym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  <w:tblCaption w:val="Informacja o zgłaszającym"/>
        <w:tblDescription w:val="tabela dotyczy informacja o zgłaszającym uwagi i wnioski do projektu uchwały Sejmiku Województwa Lubelskiego w sprawie określenia warunków wynagradzania egzaminatorów zatrudnionych w WORD Województwa Lubelskiego"/>
      </w:tblPr>
      <w:tblGrid>
        <w:gridCol w:w="3261"/>
        <w:gridCol w:w="5961"/>
      </w:tblGrid>
      <w:tr w:rsidR="00E96AB9" w:rsidRPr="00E96AB9" w14:paraId="1BFD5067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D4B7" w14:textId="77777777" w:rsidR="008715E4" w:rsidRPr="00E96AB9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AB9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51E3" w14:textId="77777777" w:rsidR="008715E4" w:rsidRPr="00E96AB9" w:rsidRDefault="008715E4" w:rsidP="008715E4">
            <w:pPr>
              <w:snapToGrid w:val="0"/>
              <w:spacing w:line="240" w:lineRule="exact"/>
            </w:pPr>
          </w:p>
        </w:tc>
      </w:tr>
      <w:tr w:rsidR="00E96AB9" w:rsidRPr="00E96AB9" w14:paraId="5E83F1E9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23836" w14:textId="77777777" w:rsidR="008715E4" w:rsidRPr="00E96AB9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AB9">
              <w:rPr>
                <w:rFonts w:ascii="Arial" w:hAnsi="Arial" w:cs="Arial"/>
                <w:sz w:val="22"/>
                <w:szCs w:val="22"/>
              </w:rPr>
              <w:t>Adres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63AE" w14:textId="77777777" w:rsidR="008715E4" w:rsidRPr="00E96AB9" w:rsidRDefault="008715E4" w:rsidP="008715E4">
            <w:pPr>
              <w:snapToGrid w:val="0"/>
              <w:spacing w:line="240" w:lineRule="exact"/>
            </w:pPr>
          </w:p>
        </w:tc>
      </w:tr>
      <w:tr w:rsidR="00E96AB9" w:rsidRPr="00E96AB9" w14:paraId="2DC7CD5E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46079" w14:textId="77777777" w:rsidR="008715E4" w:rsidRPr="00E96AB9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AB9">
              <w:rPr>
                <w:rFonts w:ascii="Arial" w:hAnsi="Arial" w:cs="Arial"/>
                <w:sz w:val="22"/>
                <w:szCs w:val="22"/>
              </w:rPr>
              <w:t>Numer KRS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B9DC" w14:textId="77777777" w:rsidR="008715E4" w:rsidRPr="00E96AB9" w:rsidRDefault="008715E4" w:rsidP="008715E4">
            <w:pPr>
              <w:snapToGrid w:val="0"/>
              <w:spacing w:line="240" w:lineRule="exact"/>
            </w:pPr>
          </w:p>
        </w:tc>
      </w:tr>
      <w:tr w:rsidR="00E96AB9" w:rsidRPr="00E96AB9" w14:paraId="5C313263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E5B93" w14:textId="77777777" w:rsidR="008715E4" w:rsidRPr="00E96AB9" w:rsidRDefault="008715E4" w:rsidP="008715E4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AB9">
              <w:rPr>
                <w:rFonts w:ascii="Arial" w:hAnsi="Arial" w:cs="Arial"/>
                <w:sz w:val="22"/>
                <w:szCs w:val="22"/>
              </w:rPr>
              <w:t>Imię i nazwisko osoby uprawnionej do reprezentowania organizacji zgłaszającej uwagi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C11BC" w14:textId="77777777" w:rsidR="008715E4" w:rsidRPr="00E96AB9" w:rsidRDefault="008715E4" w:rsidP="008715E4">
            <w:pPr>
              <w:snapToGrid w:val="0"/>
              <w:spacing w:line="240" w:lineRule="exact"/>
            </w:pPr>
          </w:p>
        </w:tc>
      </w:tr>
      <w:tr w:rsidR="00E96AB9" w:rsidRPr="00E96AB9" w14:paraId="3BF47142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6D8AE" w14:textId="77777777" w:rsidR="008715E4" w:rsidRPr="00E96AB9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AB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6773" w14:textId="77777777" w:rsidR="008715E4" w:rsidRPr="00E96AB9" w:rsidRDefault="008715E4" w:rsidP="008715E4">
            <w:pPr>
              <w:snapToGrid w:val="0"/>
              <w:spacing w:line="240" w:lineRule="exact"/>
            </w:pPr>
          </w:p>
        </w:tc>
      </w:tr>
      <w:tr w:rsidR="00E96AB9" w:rsidRPr="00E96AB9" w14:paraId="4C8CF51E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B995" w14:textId="77777777" w:rsidR="008715E4" w:rsidRPr="00E96AB9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96AB9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6358" w14:textId="77777777" w:rsidR="008715E4" w:rsidRPr="00E96AB9" w:rsidRDefault="008715E4" w:rsidP="008715E4">
            <w:pPr>
              <w:snapToGrid w:val="0"/>
              <w:spacing w:line="240" w:lineRule="exact"/>
            </w:pPr>
          </w:p>
        </w:tc>
      </w:tr>
    </w:tbl>
    <w:p w14:paraId="56A46B0B" w14:textId="20A9E871" w:rsidR="008715E4" w:rsidRPr="00E96AB9" w:rsidRDefault="008715E4" w:rsidP="008715E4">
      <w:pPr>
        <w:spacing w:before="480"/>
        <w:rPr>
          <w:rFonts w:ascii="Arial" w:hAnsi="Arial" w:cs="Arial"/>
          <w:sz w:val="22"/>
          <w:szCs w:val="22"/>
        </w:rPr>
      </w:pPr>
      <w:r w:rsidRPr="00E96AB9">
        <w:rPr>
          <w:rFonts w:ascii="Arial" w:hAnsi="Arial" w:cs="Arial"/>
          <w:sz w:val="22"/>
          <w:szCs w:val="22"/>
        </w:rPr>
        <w:t xml:space="preserve">Tabela </w:t>
      </w:r>
      <w:r w:rsidRPr="00E96AB9">
        <w:rPr>
          <w:rFonts w:ascii="Arial" w:hAnsi="Arial" w:cs="Arial"/>
          <w:sz w:val="22"/>
          <w:szCs w:val="22"/>
        </w:rPr>
        <w:fldChar w:fldCharType="begin"/>
      </w:r>
      <w:r w:rsidRPr="00E96AB9">
        <w:rPr>
          <w:rFonts w:ascii="Arial" w:hAnsi="Arial" w:cs="Arial"/>
          <w:sz w:val="22"/>
          <w:szCs w:val="22"/>
        </w:rPr>
        <w:instrText xml:space="preserve"> SEQ Tabela \* ARABIC </w:instrText>
      </w:r>
      <w:r w:rsidRPr="00E96AB9">
        <w:rPr>
          <w:rFonts w:ascii="Arial" w:hAnsi="Arial" w:cs="Arial"/>
          <w:sz w:val="22"/>
          <w:szCs w:val="22"/>
        </w:rPr>
        <w:fldChar w:fldCharType="separate"/>
      </w:r>
      <w:r w:rsidR="00BE60DD">
        <w:rPr>
          <w:rFonts w:ascii="Arial" w:hAnsi="Arial" w:cs="Arial"/>
          <w:noProof/>
          <w:sz w:val="22"/>
          <w:szCs w:val="22"/>
        </w:rPr>
        <w:t>2</w:t>
      </w:r>
      <w:r w:rsidRPr="00E96AB9">
        <w:rPr>
          <w:rFonts w:ascii="Arial" w:hAnsi="Arial" w:cs="Arial"/>
          <w:sz w:val="22"/>
          <w:szCs w:val="22"/>
        </w:rPr>
        <w:fldChar w:fldCharType="end"/>
      </w:r>
      <w:r w:rsidRPr="00E96AB9">
        <w:rPr>
          <w:rFonts w:ascii="Arial" w:hAnsi="Arial" w:cs="Arial"/>
          <w:sz w:val="22"/>
          <w:szCs w:val="22"/>
        </w:rPr>
        <w:t xml:space="preserve"> - Zgłaszane uwagi i wnioski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  <w:tblCaption w:val="Zgłaszane uwagi i wnioski"/>
        <w:tblDescription w:val="tabela uwzglęniająca zgłaszane uwagi i wnioski do projektu uchwały Sejmiku Województwa Lubelskiego w sprawie określenia warunków wynagradzania egzaminatorów zatrudnionych w WORD Województwa"/>
      </w:tblPr>
      <w:tblGrid>
        <w:gridCol w:w="576"/>
        <w:gridCol w:w="2685"/>
        <w:gridCol w:w="5959"/>
      </w:tblGrid>
      <w:tr w:rsidR="00E96AB9" w:rsidRPr="00E96AB9" w14:paraId="45DEF33D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B7B74" w14:textId="77777777" w:rsidR="008715E4" w:rsidRPr="00E96AB9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96AB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C1803" w14:textId="77777777" w:rsidR="008715E4" w:rsidRPr="00E96AB9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96AB9">
              <w:rPr>
                <w:rFonts w:ascii="Arial" w:hAnsi="Arial" w:cs="Arial"/>
                <w:b/>
                <w:sz w:val="22"/>
                <w:szCs w:val="22"/>
              </w:rPr>
              <w:t>Treść uwagi/wniosku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0322" w14:textId="77777777" w:rsidR="008715E4" w:rsidRPr="00E96AB9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96AB9">
              <w:rPr>
                <w:rFonts w:ascii="Arial" w:hAnsi="Arial" w:cs="Arial"/>
                <w:b/>
                <w:sz w:val="22"/>
                <w:szCs w:val="22"/>
              </w:rPr>
              <w:t>Uzasadnienie uwagi</w:t>
            </w:r>
          </w:p>
        </w:tc>
      </w:tr>
      <w:tr w:rsidR="00E96AB9" w:rsidRPr="00E96AB9" w14:paraId="28A707AA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345E" w14:textId="77777777" w:rsidR="008715E4" w:rsidRPr="00E96AB9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BF61" w14:textId="77777777" w:rsidR="008715E4" w:rsidRPr="00E96AB9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E626" w14:textId="77777777" w:rsidR="008715E4" w:rsidRPr="00E96AB9" w:rsidRDefault="008715E4" w:rsidP="008715E4">
            <w:pPr>
              <w:snapToGrid w:val="0"/>
              <w:spacing w:line="480" w:lineRule="auto"/>
            </w:pPr>
          </w:p>
        </w:tc>
      </w:tr>
      <w:tr w:rsidR="00E96AB9" w:rsidRPr="00E96AB9" w14:paraId="5467B8D8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BFA7" w14:textId="77777777" w:rsidR="008715E4" w:rsidRPr="00E96AB9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3AAB" w14:textId="77777777" w:rsidR="008715E4" w:rsidRPr="00E96AB9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7328" w14:textId="77777777" w:rsidR="008715E4" w:rsidRPr="00E96AB9" w:rsidRDefault="008715E4" w:rsidP="008715E4">
            <w:pPr>
              <w:snapToGrid w:val="0"/>
              <w:spacing w:line="480" w:lineRule="auto"/>
            </w:pPr>
          </w:p>
        </w:tc>
      </w:tr>
      <w:tr w:rsidR="00E96AB9" w:rsidRPr="00E96AB9" w14:paraId="0E56FDEC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B254A" w14:textId="77777777" w:rsidR="008715E4" w:rsidRPr="00E96AB9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5429" w14:textId="77777777" w:rsidR="008715E4" w:rsidRPr="00E96AB9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7F4A" w14:textId="77777777" w:rsidR="008715E4" w:rsidRPr="00E96AB9" w:rsidRDefault="008715E4" w:rsidP="008715E4">
            <w:pPr>
              <w:snapToGrid w:val="0"/>
              <w:spacing w:line="480" w:lineRule="auto"/>
            </w:pPr>
          </w:p>
        </w:tc>
      </w:tr>
      <w:tr w:rsidR="00E96AB9" w:rsidRPr="00E96AB9" w14:paraId="0126075C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F783" w14:textId="77777777" w:rsidR="008715E4" w:rsidRPr="00E96AB9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3FF2" w14:textId="77777777" w:rsidR="008715E4" w:rsidRPr="00E96AB9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FB35" w14:textId="77777777" w:rsidR="008715E4" w:rsidRPr="00E96AB9" w:rsidRDefault="008715E4" w:rsidP="008715E4">
            <w:pPr>
              <w:snapToGrid w:val="0"/>
              <w:spacing w:line="480" w:lineRule="auto"/>
            </w:pPr>
          </w:p>
        </w:tc>
      </w:tr>
    </w:tbl>
    <w:p w14:paraId="2AF50580" w14:textId="270BC90F" w:rsidR="008715E4" w:rsidRPr="00A262AB" w:rsidRDefault="008715E4" w:rsidP="00C0331A">
      <w:pPr>
        <w:keepNext/>
        <w:keepLines/>
        <w:spacing w:before="2760"/>
        <w:jc w:val="center"/>
        <w:outlineLvl w:val="1"/>
        <w:rPr>
          <w:rFonts w:ascii="Arial" w:eastAsiaTheme="minorEastAsia" w:hAnsi="Arial" w:cs="Arial"/>
          <w:sz w:val="22"/>
          <w:szCs w:val="22"/>
          <w:lang w:eastAsia="en-US"/>
        </w:rPr>
      </w:pPr>
      <w:r w:rsidRPr="00A262AB">
        <w:rPr>
          <w:rFonts w:ascii="Arial" w:eastAsiaTheme="minorEastAsia" w:hAnsi="Arial" w:cs="Arial"/>
          <w:sz w:val="22"/>
          <w:szCs w:val="22"/>
          <w:lang w:eastAsia="en-US"/>
        </w:rPr>
        <w:lastRenderedPageBreak/>
        <w:t>*Klauzula informacyjna</w:t>
      </w:r>
    </w:p>
    <w:p w14:paraId="399D80BC" w14:textId="77777777" w:rsidR="00EC4F2C" w:rsidRPr="00EF289F" w:rsidRDefault="00EC4F2C" w:rsidP="00C0331A">
      <w:pPr>
        <w:suppressAutoHyphens w:val="0"/>
        <w:spacing w:before="240"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EF289F">
        <w:rPr>
          <w:rFonts w:ascii="Arial" w:eastAsiaTheme="minorEastAsia" w:hAnsi="Arial" w:cs="Arial"/>
          <w:sz w:val="18"/>
          <w:szCs w:val="18"/>
          <w:lang w:eastAsia="en-US"/>
        </w:rPr>
        <w:t xml:space="preserve">Zgodnie z art. 13 rozporządzenia Parlamentu Europejskiego i Rady (UE) 2016/679 z dnia 27 kwietnia 2016 r. </w:t>
      </w:r>
      <w:r w:rsidRPr="00EF289F">
        <w:rPr>
          <w:rFonts w:ascii="Arial" w:eastAsiaTheme="minorEastAsia" w:hAnsi="Arial" w:cs="Arial"/>
          <w:sz w:val="18"/>
          <w:szCs w:val="18"/>
          <w:lang w:eastAsia="en-US"/>
        </w:rPr>
        <w:br/>
        <w:t>w sprawie ochrony osób fizycznych w związku z przetwarzaniem danych osobowych i w sprawie swobodnego przepływu takich danych oraz uchylenia dyrektywy 95/46/WE (ogólne rozporządzenie o ochronie danych) zwane dalej „RODO” informuję, że:</w:t>
      </w:r>
    </w:p>
    <w:p w14:paraId="6A609199" w14:textId="77777777" w:rsidR="00EC4F2C" w:rsidRPr="00EF289F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</w:p>
    <w:p w14:paraId="15BE8A9A" w14:textId="5E3441C3" w:rsidR="00EC4F2C" w:rsidRPr="00EF289F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EF289F">
        <w:rPr>
          <w:rFonts w:ascii="Arial" w:eastAsiaTheme="minorEastAsia" w:hAnsi="Arial" w:cs="Arial"/>
          <w:sz w:val="18"/>
          <w:szCs w:val="18"/>
          <w:lang w:eastAsia="en-US"/>
        </w:rPr>
        <w:t xml:space="preserve">1. Administratorem, który odpowiada za przetwarzanie Pani/Pana danych osobowych, jest Województwo Lubelskie reprezentowane przez Zarząd Województwa Lubelskiego z siedzibą przy ul. Artura Grottgera 4, 20-029 Lublin, </w:t>
      </w:r>
      <w:hyperlink r:id="rId7" w:history="1">
        <w:r w:rsidR="005138C5" w:rsidRPr="002534A2">
          <w:rPr>
            <w:rStyle w:val="Hipercze"/>
            <w:rFonts w:ascii="Arial" w:eastAsiaTheme="minorEastAsia" w:hAnsi="Arial" w:cs="Arial"/>
            <w:color w:val="auto"/>
            <w:sz w:val="18"/>
            <w:szCs w:val="18"/>
            <w:u w:val="none"/>
            <w:lang w:eastAsia="en-US"/>
          </w:rPr>
          <w:t>www.lubelskie.</w:t>
        </w:r>
        <w:r w:rsidR="005138C5" w:rsidRPr="002534A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pl</w:t>
        </w:r>
      </w:hyperlink>
      <w:r w:rsidRPr="00EF289F">
        <w:rPr>
          <w:rFonts w:ascii="Arial" w:eastAsiaTheme="minorEastAsia" w:hAnsi="Arial" w:cs="Arial"/>
          <w:sz w:val="18"/>
          <w:szCs w:val="18"/>
          <w:lang w:eastAsia="en-US"/>
        </w:rPr>
        <w:t>.</w:t>
      </w:r>
    </w:p>
    <w:p w14:paraId="49D7FEA0" w14:textId="279C699E" w:rsidR="00EC4F2C" w:rsidRPr="00EF289F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EF289F">
        <w:rPr>
          <w:rFonts w:ascii="Arial" w:eastAsiaTheme="minorEastAsia" w:hAnsi="Arial" w:cs="Arial"/>
          <w:sz w:val="18"/>
          <w:szCs w:val="18"/>
          <w:lang w:eastAsia="en-US"/>
        </w:rPr>
        <w:t xml:space="preserve">2. Administrator danych osobowych wyznaczył Inspektora Ochrony Danych, z którym można skontaktować się we wszystkich sprawach dotyczących przetwarzania danych osobowych oraz korzystania z praw związanych </w:t>
      </w:r>
      <w:r w:rsidRPr="00EF289F">
        <w:rPr>
          <w:rFonts w:ascii="Arial" w:eastAsiaTheme="minorEastAsia" w:hAnsi="Arial" w:cs="Arial"/>
          <w:sz w:val="18"/>
          <w:szCs w:val="18"/>
          <w:lang w:eastAsia="en-US"/>
        </w:rPr>
        <w:br/>
        <w:t xml:space="preserve">z przetwarzaniem danych osobowych. Z Inspektorem można się kontaktować pod adresem: ul. Artura Grottgera 4, 20-029 Lublin (adres e-mail: </w:t>
      </w:r>
      <w:hyperlink r:id="rId8" w:history="1">
        <w:r w:rsidR="008063FB" w:rsidRPr="00BE10C2">
          <w:rPr>
            <w:rStyle w:val="Hipercze"/>
            <w:rFonts w:ascii="Arial" w:eastAsiaTheme="minorEastAsia" w:hAnsi="Arial" w:cs="Arial"/>
            <w:color w:val="auto"/>
            <w:sz w:val="18"/>
            <w:szCs w:val="18"/>
            <w:u w:val="none"/>
            <w:lang w:eastAsia="en-US"/>
          </w:rPr>
          <w:t>iod@lubelskie.</w:t>
        </w:r>
        <w:r w:rsidR="008063FB" w:rsidRPr="00BE10C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pl</w:t>
        </w:r>
      </w:hyperlink>
      <w:r w:rsidRPr="00EF289F">
        <w:rPr>
          <w:rFonts w:ascii="Arial" w:eastAsiaTheme="minorEastAsia" w:hAnsi="Arial" w:cs="Arial"/>
          <w:sz w:val="18"/>
          <w:szCs w:val="18"/>
          <w:lang w:eastAsia="en-US"/>
        </w:rPr>
        <w:t>).</w:t>
      </w:r>
    </w:p>
    <w:p w14:paraId="7E50214E" w14:textId="1169776F" w:rsidR="00EC4F2C" w:rsidRPr="00EF289F" w:rsidRDefault="00EC4F2C" w:rsidP="00EC4F2C">
      <w:pPr>
        <w:suppressAutoHyphens w:val="0"/>
        <w:spacing w:line="312" w:lineRule="auto"/>
        <w:jc w:val="both"/>
        <w:rPr>
          <w:rStyle w:val="Pogrubienie"/>
          <w:rFonts w:ascii="Arial" w:hAnsi="Arial" w:cs="Arial"/>
          <w:b w:val="0"/>
          <w:sz w:val="18"/>
          <w:szCs w:val="18"/>
        </w:rPr>
      </w:pPr>
      <w:r w:rsidRPr="00EF289F">
        <w:rPr>
          <w:rFonts w:ascii="Arial" w:eastAsiaTheme="minorEastAsia" w:hAnsi="Arial" w:cs="Arial"/>
          <w:sz w:val="18"/>
          <w:szCs w:val="18"/>
          <w:lang w:eastAsia="en-US"/>
        </w:rPr>
        <w:t>3. Podstawą przetwarzania Pani/Pana danych osobowych jest art. 6 ust. 1 lit. e) RODO, w związku z</w:t>
      </w:r>
      <w:r w:rsidRPr="00EF289F">
        <w:rPr>
          <w:rFonts w:asciiTheme="minorHAnsi" w:eastAsiaTheme="minorEastAsia" w:hAnsiTheme="minorHAnsi" w:cstheme="minorBidi"/>
          <w:sz w:val="18"/>
          <w:szCs w:val="18"/>
          <w:lang w:eastAsia="en-US"/>
        </w:rPr>
        <w:t xml:space="preserve"> </w:t>
      </w:r>
      <w:r w:rsidRPr="00EF289F">
        <w:rPr>
          <w:rFonts w:ascii="Arial" w:eastAsiaTheme="minorEastAsia" w:hAnsi="Arial" w:cs="Arial"/>
          <w:sz w:val="18"/>
          <w:szCs w:val="18"/>
          <w:lang w:eastAsia="en-US"/>
        </w:rPr>
        <w:t xml:space="preserve">art. 5  ust. 2 pkt 3 i 4 ustawy z dnia 24 kwietnia 2003 r. o działalności pożytku publicznego i o wolontariacie. Dane będą przetwarzane wyłącznie w celu przeprowadzenia konsultacji </w:t>
      </w:r>
      <w:r w:rsidRPr="00EF289F">
        <w:rPr>
          <w:rFonts w:ascii="Arial" w:hAnsi="Arial" w:cs="Arial"/>
          <w:bCs/>
          <w:sz w:val="18"/>
          <w:szCs w:val="18"/>
        </w:rPr>
        <w:t xml:space="preserve">do projektu uchwały Sejmiku Województwa Lubelskiego </w:t>
      </w:r>
      <w:r w:rsidR="00261C59" w:rsidRPr="00EF289F">
        <w:rPr>
          <w:rStyle w:val="Pogrubienie"/>
          <w:rFonts w:ascii="Arial" w:hAnsi="Arial" w:cs="Arial"/>
          <w:b w:val="0"/>
          <w:sz w:val="18"/>
          <w:szCs w:val="18"/>
        </w:rPr>
        <w:t>w sprawie wskazania miasta Hrubieszów jako miasta, w którym może być przeprowadzany egzamin państwowy w zakresie prawa jazdy kategorii AM, A1, A2, A, B1 i B</w:t>
      </w:r>
      <w:r w:rsidRPr="00EF289F">
        <w:rPr>
          <w:rStyle w:val="Pogrubienie"/>
          <w:rFonts w:ascii="Arial" w:hAnsi="Arial" w:cs="Arial"/>
          <w:b w:val="0"/>
          <w:sz w:val="18"/>
          <w:szCs w:val="18"/>
        </w:rPr>
        <w:t>.</w:t>
      </w:r>
    </w:p>
    <w:p w14:paraId="631A9DBA" w14:textId="77777777" w:rsidR="00EC4F2C" w:rsidRPr="00EF289F" w:rsidRDefault="00EC4F2C" w:rsidP="00EC4F2C">
      <w:pPr>
        <w:suppressAutoHyphens w:val="0"/>
        <w:spacing w:line="312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bookmarkStart w:id="4" w:name="_Hlk94684926"/>
      <w:r w:rsidRPr="00EF289F">
        <w:rPr>
          <w:rFonts w:ascii="Arial" w:eastAsia="Calibri" w:hAnsi="Arial" w:cs="Arial"/>
          <w:sz w:val="18"/>
          <w:szCs w:val="18"/>
          <w:lang w:eastAsia="en-US"/>
        </w:rPr>
        <w:t>4. Dane mogą być udostępnione jedynie podmiotom upoważnionym na podstawie przepisów prawa oraz podmiotom świadczącym usługi na rzecz Urzędu Marszałkowskiego Województwa Lubelskiego: operatorom pocztowym i kurierom, dostawcom systemów informatycznych i usług z zastrzeżeniem zapewnienia odpowiedniej ochrony danych osobowych.</w:t>
      </w:r>
      <w:bookmarkEnd w:id="4"/>
    </w:p>
    <w:p w14:paraId="0F21D419" w14:textId="77777777" w:rsidR="00EC4F2C" w:rsidRPr="00EF289F" w:rsidRDefault="00EC4F2C" w:rsidP="00EC4F2C">
      <w:pPr>
        <w:suppressAutoHyphens w:val="0"/>
        <w:spacing w:line="312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289F">
        <w:rPr>
          <w:rStyle w:val="Pogrubienie"/>
          <w:rFonts w:ascii="Arial" w:hAnsi="Arial" w:cs="Arial"/>
          <w:b w:val="0"/>
          <w:sz w:val="18"/>
          <w:szCs w:val="18"/>
        </w:rPr>
        <w:t>5.</w:t>
      </w:r>
      <w:r w:rsidRPr="00EF289F">
        <w:rPr>
          <w:rFonts w:ascii="Arial" w:eastAsiaTheme="minorEastAsia" w:hAnsi="Arial" w:cs="Arial"/>
          <w:sz w:val="18"/>
          <w:szCs w:val="18"/>
          <w:lang w:eastAsia="en-US"/>
        </w:rPr>
        <w:t xml:space="preserve"> </w:t>
      </w:r>
      <w:r w:rsidRPr="00EF289F">
        <w:rPr>
          <w:rFonts w:ascii="Arial" w:eastAsiaTheme="minorHAnsi" w:hAnsi="Arial" w:cs="Arial"/>
          <w:sz w:val="18"/>
          <w:szCs w:val="18"/>
          <w:lang w:eastAsia="en-US"/>
        </w:rPr>
        <w:t xml:space="preserve">Dane będą przetwarzane przez okres archiwalny zgodnie z wymaganiami prawnymi określonymi </w:t>
      </w:r>
      <w:r w:rsidRPr="00EF289F">
        <w:rPr>
          <w:rFonts w:ascii="Arial" w:eastAsiaTheme="minorHAnsi" w:hAnsi="Arial" w:cs="Arial"/>
          <w:sz w:val="18"/>
          <w:szCs w:val="18"/>
          <w:lang w:eastAsia="en-US"/>
        </w:rPr>
        <w:br/>
        <w:t xml:space="preserve">w rozporządzeniu Prezesa Rady Ministrów z dnia 18 stycznia 2011 r. w sprawie instrukcji kancelaryjnej, jednolitych rzeczowych wykazów akt oraz instrukcji w sprawie organizacji i zakresu działania archiwów zakładowych przez </w:t>
      </w:r>
      <w:r w:rsidRPr="00EF289F">
        <w:rPr>
          <w:rFonts w:ascii="Arial" w:eastAsiaTheme="minorHAnsi" w:hAnsi="Arial" w:cs="Arial"/>
          <w:sz w:val="18"/>
          <w:szCs w:val="18"/>
          <w:lang w:eastAsia="en-US"/>
        </w:rPr>
        <w:br/>
        <w:t>5 lat, a następnie dokumentacja zostanie poddana procedurze brakowania (niszczenia). Okres przechowywania może zostać wydłużony przez Archiwum Państwowe.</w:t>
      </w:r>
    </w:p>
    <w:p w14:paraId="1FD2694C" w14:textId="77777777" w:rsidR="00EC4F2C" w:rsidRPr="00EF289F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EF289F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EF289F">
        <w:rPr>
          <w:rFonts w:ascii="Arial" w:eastAsiaTheme="minorEastAsia" w:hAnsi="Arial" w:cs="Arial"/>
          <w:sz w:val="18"/>
          <w:szCs w:val="18"/>
          <w:lang w:eastAsia="en-US"/>
        </w:rPr>
        <w:t>6. Przysługuje Pani/Panu prawo dostępu do swoich danych osobowych, żądania ich sprostowania oraz ograniczenia przetwarzania.</w:t>
      </w:r>
    </w:p>
    <w:p w14:paraId="661E5482" w14:textId="77777777" w:rsidR="00EC4F2C" w:rsidRPr="00EF289F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EF289F">
        <w:rPr>
          <w:rFonts w:ascii="Arial" w:eastAsiaTheme="minorEastAsia" w:hAnsi="Arial" w:cs="Arial"/>
          <w:sz w:val="18"/>
          <w:szCs w:val="18"/>
          <w:lang w:eastAsia="en-US"/>
        </w:rPr>
        <w:t>7. Przysługuje Pani/Panu prawo do wniesienia sprzeciwu wobec przetwarzania swoich danych osobowych.</w:t>
      </w:r>
    </w:p>
    <w:p w14:paraId="349CFF81" w14:textId="77777777" w:rsidR="00EC4F2C" w:rsidRPr="00EF289F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EF289F">
        <w:rPr>
          <w:rFonts w:ascii="Arial" w:eastAsiaTheme="minorEastAsia" w:hAnsi="Arial" w:cs="Arial"/>
          <w:sz w:val="18"/>
          <w:szCs w:val="18"/>
          <w:lang w:eastAsia="en-US"/>
        </w:rPr>
        <w:t>8. Przysługuje Pani/Panu prawo do wniesienia skargi do Prezesa Urzędu Ochrony Danych Osobowych z siedzibą w Warszawie, ul. Stawki 2, gdy uzna Pani/Pan, że przetwarzanie Pani/Pana danych osobowych narusza przepisy RODO.</w:t>
      </w:r>
    </w:p>
    <w:p w14:paraId="7F6A9EF8" w14:textId="0A084705" w:rsidR="002E7AE8" w:rsidRPr="00EF289F" w:rsidRDefault="00EC4F2C" w:rsidP="00C0331A">
      <w:pPr>
        <w:suppressAutoHyphens w:val="0"/>
        <w:spacing w:line="312" w:lineRule="auto"/>
        <w:jc w:val="both"/>
        <w:rPr>
          <w:rFonts w:ascii="Arial" w:hAnsi="Arial" w:cs="Arial"/>
          <w:bCs/>
          <w:sz w:val="18"/>
          <w:szCs w:val="18"/>
        </w:rPr>
      </w:pPr>
      <w:r w:rsidRPr="00EF289F">
        <w:rPr>
          <w:rFonts w:ascii="Arial" w:eastAsiaTheme="minorEastAsia" w:hAnsi="Arial" w:cs="Arial"/>
          <w:sz w:val="18"/>
          <w:szCs w:val="18"/>
          <w:lang w:eastAsia="en-US"/>
        </w:rPr>
        <w:t xml:space="preserve">9.Podanie danych osobowych jest dobrowolne, ich </w:t>
      </w:r>
      <w:r w:rsidRPr="00EF289F">
        <w:rPr>
          <w:rStyle w:val="Pogrubienie"/>
          <w:rFonts w:ascii="Arial" w:hAnsi="Arial" w:cs="Arial"/>
          <w:b w:val="0"/>
          <w:sz w:val="18"/>
          <w:szCs w:val="18"/>
        </w:rPr>
        <w:t xml:space="preserve">niepodanie uniemożliwi udział w konsultacjach </w:t>
      </w:r>
      <w:r w:rsidRPr="00EF289F">
        <w:rPr>
          <w:rFonts w:ascii="Arial" w:hAnsi="Arial" w:cs="Arial"/>
          <w:bCs/>
          <w:sz w:val="18"/>
          <w:szCs w:val="18"/>
        </w:rPr>
        <w:t xml:space="preserve">do projektu uchwały Sejmiku Województwa Lubelskiego </w:t>
      </w:r>
      <w:r w:rsidR="00050143" w:rsidRPr="00EF289F">
        <w:rPr>
          <w:rStyle w:val="Pogrubienie"/>
          <w:rFonts w:ascii="Arial" w:hAnsi="Arial" w:cs="Arial"/>
          <w:b w:val="0"/>
          <w:sz w:val="18"/>
          <w:szCs w:val="18"/>
        </w:rPr>
        <w:t>w sprawie wskazania miasta Hrubieszów jako miasta, w którym może być przeprowadzany egzamin państwowy w zakresie prawa jazdy kategorii AM, A1, A2, A, B1 i B</w:t>
      </w:r>
      <w:r w:rsidRPr="00EF289F">
        <w:rPr>
          <w:rStyle w:val="Pogrubienie"/>
          <w:rFonts w:ascii="Arial" w:hAnsi="Arial" w:cs="Arial"/>
          <w:b w:val="0"/>
          <w:sz w:val="18"/>
          <w:szCs w:val="18"/>
        </w:rPr>
        <w:t>.</w:t>
      </w:r>
    </w:p>
    <w:sectPr w:rsidR="002E7AE8" w:rsidRPr="00EF289F" w:rsidSect="0069205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69BC" w14:textId="77777777" w:rsidR="00EB5F28" w:rsidRDefault="00EB5F28">
      <w:r>
        <w:separator/>
      </w:r>
    </w:p>
  </w:endnote>
  <w:endnote w:type="continuationSeparator" w:id="0">
    <w:p w14:paraId="69F93B48" w14:textId="77777777" w:rsidR="00EB5F28" w:rsidRDefault="00EB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4BBC" w14:textId="6FB707B9" w:rsidR="00A802CC" w:rsidRPr="00A802CC" w:rsidRDefault="00A802CC" w:rsidP="00A802CC">
    <w:pPr>
      <w:pStyle w:val="Stopka"/>
      <w:pBdr>
        <w:top w:val="single" w:sz="4" w:space="2" w:color="auto"/>
      </w:pBdr>
      <w:spacing w:line="276" w:lineRule="auto"/>
      <w:jc w:val="center"/>
      <w:rPr>
        <w:rFonts w:ascii="Arial" w:hAnsi="Arial" w:cs="Arial"/>
        <w:sz w:val="20"/>
        <w:szCs w:val="20"/>
      </w:rPr>
    </w:pPr>
    <w:bookmarkStart w:id="5" w:name="_Hlk516581487"/>
    <w:bookmarkStart w:id="6" w:name="_Hlk516055854"/>
    <w:r w:rsidRPr="00A802CC">
      <w:rPr>
        <w:rFonts w:ascii="Arial" w:hAnsi="Arial" w:cs="Arial"/>
        <w:sz w:val="20"/>
        <w:szCs w:val="20"/>
      </w:rPr>
      <w:t>Załącznik nr 2 do uchwały nr CIX/</w:t>
    </w:r>
    <w:r w:rsidR="00BE60DD">
      <w:rPr>
        <w:rFonts w:ascii="Arial" w:hAnsi="Arial" w:cs="Arial"/>
        <w:sz w:val="20"/>
        <w:szCs w:val="20"/>
      </w:rPr>
      <w:t>2009</w:t>
    </w:r>
    <w:r w:rsidRPr="00A802CC">
      <w:rPr>
        <w:rFonts w:ascii="Arial" w:hAnsi="Arial" w:cs="Arial"/>
        <w:sz w:val="20"/>
        <w:szCs w:val="20"/>
      </w:rPr>
      <w:t>/2025 Zarządu Województwa Lubelskiego z dnia 8 kwietnia 2025 r.</w:t>
    </w:r>
  </w:p>
  <w:bookmarkEnd w:id="5"/>
  <w:bookmarkEnd w:id="6"/>
  <w:p w14:paraId="09299F6E" w14:textId="5BCBF900" w:rsidR="00A802CC" w:rsidRPr="00A802CC" w:rsidRDefault="00A802CC">
    <w:pPr>
      <w:pStyle w:val="Stopka"/>
      <w:jc w:val="center"/>
      <w:rPr>
        <w:rFonts w:ascii="Arial" w:hAnsi="Arial" w:cs="Arial"/>
        <w:sz w:val="20"/>
        <w:szCs w:val="20"/>
      </w:rPr>
    </w:pPr>
    <w:r w:rsidRPr="00A802CC">
      <w:rPr>
        <w:rFonts w:ascii="Arial" w:hAnsi="Arial" w:cs="Arial"/>
        <w:sz w:val="20"/>
        <w:szCs w:val="20"/>
      </w:rPr>
      <w:t xml:space="preserve">Strona </w:t>
    </w:r>
    <w:r w:rsidRPr="00A802CC">
      <w:rPr>
        <w:rFonts w:ascii="Arial" w:hAnsi="Arial" w:cs="Arial"/>
        <w:sz w:val="20"/>
        <w:szCs w:val="20"/>
      </w:rPr>
      <w:fldChar w:fldCharType="begin"/>
    </w:r>
    <w:r w:rsidRPr="00A802CC">
      <w:rPr>
        <w:rFonts w:ascii="Arial" w:hAnsi="Arial" w:cs="Arial"/>
        <w:sz w:val="20"/>
        <w:szCs w:val="20"/>
      </w:rPr>
      <w:instrText>PAGE  \* Arabic  \* MERGEFORMAT</w:instrText>
    </w:r>
    <w:r w:rsidRPr="00A802CC">
      <w:rPr>
        <w:rFonts w:ascii="Arial" w:hAnsi="Arial" w:cs="Arial"/>
        <w:sz w:val="20"/>
        <w:szCs w:val="20"/>
      </w:rPr>
      <w:fldChar w:fldCharType="separate"/>
    </w:r>
    <w:r w:rsidRPr="00A802CC">
      <w:rPr>
        <w:rFonts w:ascii="Arial" w:hAnsi="Arial" w:cs="Arial"/>
        <w:sz w:val="20"/>
        <w:szCs w:val="20"/>
      </w:rPr>
      <w:t>2</w:t>
    </w:r>
    <w:r w:rsidRPr="00A802CC">
      <w:rPr>
        <w:rFonts w:ascii="Arial" w:hAnsi="Arial" w:cs="Arial"/>
        <w:sz w:val="20"/>
        <w:szCs w:val="20"/>
      </w:rPr>
      <w:fldChar w:fldCharType="end"/>
    </w:r>
    <w:r w:rsidRPr="00A802CC">
      <w:rPr>
        <w:rFonts w:ascii="Arial" w:hAnsi="Arial" w:cs="Arial"/>
        <w:sz w:val="20"/>
        <w:szCs w:val="20"/>
      </w:rPr>
      <w:t xml:space="preserve"> z </w:t>
    </w:r>
    <w:r w:rsidRPr="00A802CC">
      <w:rPr>
        <w:rFonts w:ascii="Arial" w:hAnsi="Arial" w:cs="Arial"/>
        <w:sz w:val="20"/>
        <w:szCs w:val="20"/>
      </w:rPr>
      <w:fldChar w:fldCharType="begin"/>
    </w:r>
    <w:r w:rsidRPr="00A802CC">
      <w:rPr>
        <w:rFonts w:ascii="Arial" w:hAnsi="Arial" w:cs="Arial"/>
        <w:sz w:val="20"/>
        <w:szCs w:val="20"/>
      </w:rPr>
      <w:instrText>NUMPAGES \ * arabskie \ * MERGEFORMAT</w:instrText>
    </w:r>
    <w:r w:rsidRPr="00A802CC">
      <w:rPr>
        <w:rFonts w:ascii="Arial" w:hAnsi="Arial" w:cs="Arial"/>
        <w:sz w:val="20"/>
        <w:szCs w:val="20"/>
      </w:rPr>
      <w:fldChar w:fldCharType="separate"/>
    </w:r>
    <w:r w:rsidRPr="00A802CC">
      <w:rPr>
        <w:rFonts w:ascii="Arial" w:hAnsi="Arial" w:cs="Arial"/>
        <w:sz w:val="20"/>
        <w:szCs w:val="20"/>
      </w:rPr>
      <w:t>2</w:t>
    </w:r>
    <w:r w:rsidRPr="00A802C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1FF8" w14:textId="77777777" w:rsidR="00EB5F28" w:rsidRDefault="00EB5F28">
      <w:r>
        <w:separator/>
      </w:r>
    </w:p>
  </w:footnote>
  <w:footnote w:type="continuationSeparator" w:id="0">
    <w:p w14:paraId="12EB0415" w14:textId="77777777" w:rsidR="00EB5F28" w:rsidRDefault="00EB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44966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75"/>
    <w:rsid w:val="00022DBA"/>
    <w:rsid w:val="000344B9"/>
    <w:rsid w:val="00050143"/>
    <w:rsid w:val="00082DFD"/>
    <w:rsid w:val="000A7269"/>
    <w:rsid w:val="000B41BA"/>
    <w:rsid w:val="000C638C"/>
    <w:rsid w:val="000D519E"/>
    <w:rsid w:val="000E5763"/>
    <w:rsid w:val="00100E1D"/>
    <w:rsid w:val="00111AB5"/>
    <w:rsid w:val="00124619"/>
    <w:rsid w:val="0015376D"/>
    <w:rsid w:val="00164A18"/>
    <w:rsid w:val="00194076"/>
    <w:rsid w:val="001D71A1"/>
    <w:rsid w:val="002001CE"/>
    <w:rsid w:val="00220583"/>
    <w:rsid w:val="00220C42"/>
    <w:rsid w:val="00222EC0"/>
    <w:rsid w:val="00243B0D"/>
    <w:rsid w:val="002534A2"/>
    <w:rsid w:val="00261C59"/>
    <w:rsid w:val="002C434C"/>
    <w:rsid w:val="002C5A64"/>
    <w:rsid w:val="002E0DDE"/>
    <w:rsid w:val="002E7AE8"/>
    <w:rsid w:val="003003A1"/>
    <w:rsid w:val="00363DD7"/>
    <w:rsid w:val="00365B87"/>
    <w:rsid w:val="0038703E"/>
    <w:rsid w:val="003C3255"/>
    <w:rsid w:val="0040272E"/>
    <w:rsid w:val="0041470A"/>
    <w:rsid w:val="004250CD"/>
    <w:rsid w:val="00442E0F"/>
    <w:rsid w:val="0046028C"/>
    <w:rsid w:val="00465206"/>
    <w:rsid w:val="0046755E"/>
    <w:rsid w:val="004758A2"/>
    <w:rsid w:val="004809AF"/>
    <w:rsid w:val="00492211"/>
    <w:rsid w:val="004C00E0"/>
    <w:rsid w:val="005138C5"/>
    <w:rsid w:val="00540F00"/>
    <w:rsid w:val="005431A0"/>
    <w:rsid w:val="00550EE9"/>
    <w:rsid w:val="00577C96"/>
    <w:rsid w:val="005A4E1F"/>
    <w:rsid w:val="006064BC"/>
    <w:rsid w:val="00641493"/>
    <w:rsid w:val="00662E14"/>
    <w:rsid w:val="006756F5"/>
    <w:rsid w:val="00692052"/>
    <w:rsid w:val="00696B23"/>
    <w:rsid w:val="006D6D78"/>
    <w:rsid w:val="0070773B"/>
    <w:rsid w:val="00720AC6"/>
    <w:rsid w:val="00741E82"/>
    <w:rsid w:val="007645E0"/>
    <w:rsid w:val="007C2DBD"/>
    <w:rsid w:val="007C4B7C"/>
    <w:rsid w:val="00804466"/>
    <w:rsid w:val="008063FB"/>
    <w:rsid w:val="00862F75"/>
    <w:rsid w:val="008715E4"/>
    <w:rsid w:val="00885938"/>
    <w:rsid w:val="00897D56"/>
    <w:rsid w:val="008A161A"/>
    <w:rsid w:val="008C0C7D"/>
    <w:rsid w:val="008C4ADE"/>
    <w:rsid w:val="008D32FE"/>
    <w:rsid w:val="00902938"/>
    <w:rsid w:val="0090768F"/>
    <w:rsid w:val="00960AD4"/>
    <w:rsid w:val="00963B03"/>
    <w:rsid w:val="00996CE6"/>
    <w:rsid w:val="009B284C"/>
    <w:rsid w:val="00A0030F"/>
    <w:rsid w:val="00A20DB9"/>
    <w:rsid w:val="00A262AB"/>
    <w:rsid w:val="00A5474B"/>
    <w:rsid w:val="00A60370"/>
    <w:rsid w:val="00A61851"/>
    <w:rsid w:val="00A770D1"/>
    <w:rsid w:val="00A802CC"/>
    <w:rsid w:val="00AB277F"/>
    <w:rsid w:val="00AB2AD6"/>
    <w:rsid w:val="00AF4B38"/>
    <w:rsid w:val="00B173C5"/>
    <w:rsid w:val="00B40139"/>
    <w:rsid w:val="00B41B4B"/>
    <w:rsid w:val="00B564AE"/>
    <w:rsid w:val="00B71F15"/>
    <w:rsid w:val="00BB041B"/>
    <w:rsid w:val="00BE0B8F"/>
    <w:rsid w:val="00BE10C2"/>
    <w:rsid w:val="00BE2B4A"/>
    <w:rsid w:val="00BE60DD"/>
    <w:rsid w:val="00BF155D"/>
    <w:rsid w:val="00C0331A"/>
    <w:rsid w:val="00C74978"/>
    <w:rsid w:val="00C911D4"/>
    <w:rsid w:val="00C934E5"/>
    <w:rsid w:val="00C9513A"/>
    <w:rsid w:val="00CB33D6"/>
    <w:rsid w:val="00CB4D25"/>
    <w:rsid w:val="00CF4444"/>
    <w:rsid w:val="00D01896"/>
    <w:rsid w:val="00D10BF5"/>
    <w:rsid w:val="00D41F10"/>
    <w:rsid w:val="00D568F1"/>
    <w:rsid w:val="00D61D2C"/>
    <w:rsid w:val="00D6373B"/>
    <w:rsid w:val="00D85409"/>
    <w:rsid w:val="00E054C1"/>
    <w:rsid w:val="00E27330"/>
    <w:rsid w:val="00E31148"/>
    <w:rsid w:val="00E84230"/>
    <w:rsid w:val="00E96AB9"/>
    <w:rsid w:val="00EB5F28"/>
    <w:rsid w:val="00EC4F2C"/>
    <w:rsid w:val="00EC67E0"/>
    <w:rsid w:val="00EF289F"/>
    <w:rsid w:val="00F149E6"/>
    <w:rsid w:val="00F24207"/>
    <w:rsid w:val="00F51FFA"/>
    <w:rsid w:val="00F629E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E990"/>
  <w15:chartTrackingRefBased/>
  <w15:docId w15:val="{26625131-9892-4F96-9C5D-93096707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72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62F75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862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F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862F75"/>
    <w:pPr>
      <w:spacing w:before="280" w:after="280"/>
    </w:pPr>
  </w:style>
  <w:style w:type="paragraph" w:styleId="Akapitzlist">
    <w:name w:val="List Paragraph"/>
    <w:basedOn w:val="Normalny"/>
    <w:qFormat/>
    <w:rsid w:val="00862F7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149E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49E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2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0272E"/>
    <w:rPr>
      <w:rFonts w:ascii="Arial" w:eastAsiaTheme="majorEastAsia" w:hAnsi="Arial" w:cstheme="majorBidi"/>
      <w:b/>
      <w:szCs w:val="3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04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46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31148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5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przeprowadzenia konsultacji projektu uchwały Sejmiku Województwa Lubelskiego w sprawie wskazania miasta Hrubieszów jako miasta, w którym może być przeprowadzany egzamin państwowy w zakres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przeprowadzenia konsultacji projektu uchwały Sejmiku Województwa Lubelskiego w sprawie wskazania miasta Hrubieszów jako miasta, w którym może być przeprowadzany egzamin państwowy w zakresie prawa jazdy kategorii AM, A1, A2, A, B1 i B</dc:title>
  <dc:subject/>
  <dc:creator>Katarzyna Kuśmierz</dc:creator>
  <cp:keywords/>
  <dc:description/>
  <cp:lastModifiedBy>Katarzyna Czyran</cp:lastModifiedBy>
  <cp:revision>2</cp:revision>
  <cp:lastPrinted>2025-04-08T12:38:00Z</cp:lastPrinted>
  <dcterms:created xsi:type="dcterms:W3CDTF">2025-04-09T13:29:00Z</dcterms:created>
  <dcterms:modified xsi:type="dcterms:W3CDTF">2025-04-09T13:29:00Z</dcterms:modified>
</cp:coreProperties>
</file>