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6371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717798B6" w14:textId="5C8A6429" w:rsidR="00431D50" w:rsidRPr="00ED6400" w:rsidRDefault="00431D50" w:rsidP="0031428D">
      <w:pPr>
        <w:spacing w:after="0" w:line="240" w:lineRule="auto"/>
        <w:jc w:val="center"/>
        <w:rPr>
          <w:b/>
          <w:sz w:val="24"/>
        </w:rPr>
      </w:pPr>
      <w:r w:rsidRPr="00ED6400">
        <w:rPr>
          <w:b/>
          <w:sz w:val="24"/>
        </w:rPr>
        <w:t>INFORMACJA DOTYCZĄCA PRZETWARZANIA DANYCH OSOBOWYCH</w:t>
      </w:r>
    </w:p>
    <w:p w14:paraId="5004A067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142A8511" w14:textId="6CD179F7" w:rsidR="00431D50" w:rsidRPr="00ED6400" w:rsidRDefault="001438B9" w:rsidP="0031428D">
      <w:pPr>
        <w:spacing w:after="240" w:line="240" w:lineRule="auto"/>
        <w:jc w:val="both"/>
      </w:pPr>
      <w:r w:rsidRPr="00ED6400">
        <w:t xml:space="preserve">Zgodnie z art. </w:t>
      </w:r>
      <w:r w:rsidR="00B44A66" w:rsidRPr="00ED6400">
        <w:t>13</w:t>
      </w:r>
      <w:r w:rsidR="00431D50" w:rsidRPr="00ED6400">
        <w:t xml:space="preserve"> </w:t>
      </w:r>
      <w:r w:rsidR="00ED6400">
        <w:t>ust. 1 i 2 RODO</w:t>
      </w:r>
      <w:r w:rsidR="00ED6400">
        <w:rPr>
          <w:rStyle w:val="Odwoanieprzypisudolnego"/>
        </w:rPr>
        <w:footnoteReference w:id="1"/>
      </w:r>
      <w:r w:rsidR="00ED6400">
        <w:t xml:space="preserve"> </w:t>
      </w:r>
      <w:r w:rsidR="00431D50" w:rsidRPr="00ED6400"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ED6400" w:rsidRPr="00ED6400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ED6400" w:rsidRDefault="00BC0D13" w:rsidP="00BC0D13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Województwo Lubelskie reprezentowane przez Zarząd Województwa Lubelskiego </w:t>
            </w:r>
            <w:r w:rsidRPr="00ED6400">
              <w:rPr>
                <w:spacing w:val="-2"/>
                <w:sz w:val="20"/>
                <w:szCs w:val="20"/>
              </w:rPr>
              <w:br/>
              <w:t xml:space="preserve">z siedzibą przy ul. </w:t>
            </w:r>
            <w:r w:rsidRPr="00ED6400">
              <w:rPr>
                <w:spacing w:val="-2"/>
                <w:sz w:val="20"/>
                <w:szCs w:val="20"/>
                <w:lang w:val="en-US"/>
              </w:rPr>
              <w:t>Artura Grottgera 4, 20-029 Lublin</w:t>
            </w:r>
          </w:p>
          <w:p w14:paraId="65C77C04" w14:textId="2DEF5270" w:rsidR="00431D50" w:rsidRPr="00ED6400" w:rsidRDefault="00BC0D13" w:rsidP="00BC0D13">
            <w:pPr>
              <w:spacing w:after="60"/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  <w:lang w:val="en-US"/>
              </w:rPr>
              <w:t xml:space="preserve">tel. 81 44 16 600, fax: 81 44 16 602, e-mail: </w:t>
            </w:r>
            <w:hyperlink r:id="rId7" w:history="1">
              <w:r w:rsidRPr="00ED6400">
                <w:rPr>
                  <w:rStyle w:val="Hipercze"/>
                  <w:color w:val="auto"/>
                  <w:spacing w:val="-2"/>
                  <w:sz w:val="20"/>
                  <w:szCs w:val="20"/>
                  <w:lang w:val="en-US"/>
                </w:rPr>
                <w:t>info@lubelskie.pl</w:t>
              </w:r>
            </w:hyperlink>
          </w:p>
        </w:tc>
      </w:tr>
      <w:tr w:rsidR="00ED6400" w:rsidRPr="00ED6400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22C7D21" w14:textId="15EC32B1" w:rsidR="00431D50" w:rsidRPr="00ED6400" w:rsidRDefault="00431D50" w:rsidP="00C31312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 sprawach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dotyczących </w:t>
            </w:r>
            <w:r w:rsidRPr="00ED6400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ED6400">
              <w:rPr>
                <w:spacing w:val="-2"/>
                <w:sz w:val="20"/>
                <w:szCs w:val="20"/>
              </w:rPr>
              <w:t xml:space="preserve">można się skontaktować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z Inspektorem Ochrony Danych</w:t>
            </w:r>
          </w:p>
          <w:p w14:paraId="6FC92A09" w14:textId="782F4ED0" w:rsidR="00431D50" w:rsidRPr="00ED6400" w:rsidRDefault="00431D50" w:rsidP="00BC0D13">
            <w:pPr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e-mail: </w:t>
            </w:r>
            <w:hyperlink r:id="rId8" w:history="1">
              <w:r w:rsidR="00BC0D13" w:rsidRPr="00ED6400">
                <w:rPr>
                  <w:rStyle w:val="Hipercze"/>
                  <w:color w:val="auto"/>
                  <w:spacing w:val="-2"/>
                  <w:sz w:val="20"/>
                  <w:szCs w:val="20"/>
                </w:rPr>
                <w:t>iod@lubelskie.pl</w:t>
              </w:r>
            </w:hyperlink>
            <w:r w:rsidR="00BC0D13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pozostałe dane kontaktowe takie jak powyżej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ED6400" w:rsidRDefault="00FB462E" w:rsidP="00C45FE0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Państwa dane osobowe przetwarzane będą w celu:</w:t>
            </w:r>
          </w:p>
          <w:p w14:paraId="6BFDC20E" w14:textId="1ECAF15D" w:rsidR="00D14498" w:rsidRPr="00ED6400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przeprowadzenia procedury udzielenia zamówień publicznych, których wartość nie przekracza wyrażonej w złotych równowartości kwoty </w:t>
            </w:r>
            <w:r w:rsidR="001B35BC" w:rsidRPr="00ED6400">
              <w:rPr>
                <w:spacing w:val="-2"/>
                <w:sz w:val="20"/>
                <w:szCs w:val="20"/>
              </w:rPr>
              <w:t>1</w:t>
            </w:r>
            <w:r w:rsidR="00524B25">
              <w:rPr>
                <w:spacing w:val="-2"/>
                <w:sz w:val="20"/>
                <w:szCs w:val="20"/>
              </w:rPr>
              <w:t>7</w:t>
            </w:r>
            <w:r w:rsidRPr="00ED6400">
              <w:rPr>
                <w:spacing w:val="-2"/>
                <w:sz w:val="20"/>
                <w:szCs w:val="20"/>
              </w:rPr>
              <w:t xml:space="preserve">0 000 </w:t>
            </w:r>
            <w:r w:rsidR="001B35BC" w:rsidRPr="00ED6400">
              <w:rPr>
                <w:spacing w:val="-2"/>
                <w:sz w:val="20"/>
                <w:szCs w:val="20"/>
              </w:rPr>
              <w:t>zł</w:t>
            </w:r>
            <w:r w:rsidRPr="00ED6400">
              <w:rPr>
                <w:spacing w:val="-2"/>
                <w:sz w:val="20"/>
                <w:szCs w:val="20"/>
              </w:rPr>
              <w:t xml:space="preserve"> w tym wyłonienia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i wyboru najkorzystniejszej oferty,</w:t>
            </w:r>
          </w:p>
          <w:p w14:paraId="5E6D6A6C" w14:textId="652263B7" w:rsidR="00431D50" w:rsidRPr="00ED6400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 archiwalnym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ED6400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</w:t>
            </w:r>
            <w:r w:rsidR="00975C8D" w:rsidRPr="00ED6400">
              <w:rPr>
                <w:spacing w:val="-2"/>
                <w:sz w:val="20"/>
                <w:szCs w:val="20"/>
              </w:rPr>
              <w:t xml:space="preserve">Y </w:t>
            </w:r>
            <w:r w:rsidRPr="00ED6400">
              <w:rPr>
                <w:spacing w:val="-2"/>
                <w:sz w:val="20"/>
                <w:szCs w:val="20"/>
              </w:rPr>
              <w:t>PR</w:t>
            </w:r>
            <w:r w:rsidR="00975C8D" w:rsidRPr="00ED6400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ED6400" w:rsidRDefault="001438B9" w:rsidP="00D14498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Podstawą przetwarzania danych osobowych jest</w:t>
            </w:r>
            <w:r w:rsidR="00D14498" w:rsidRPr="00ED6400">
              <w:rPr>
                <w:spacing w:val="-2"/>
                <w:sz w:val="20"/>
                <w:szCs w:val="20"/>
              </w:rPr>
              <w:t>:</w:t>
            </w:r>
          </w:p>
          <w:p w14:paraId="784A1AA8" w14:textId="0E10ED52" w:rsidR="00D14498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c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RODO, tj. przetwarzanie niezbędne jest do wypełnienia obowiązku prawnego ciążącego na administratorze w zakresie wskazanym w </w:t>
            </w:r>
            <w:r w:rsidRPr="00ED6400">
              <w:rPr>
                <w:spacing w:val="-2"/>
                <w:sz w:val="20"/>
                <w:szCs w:val="20"/>
              </w:rPr>
              <w:t>art. 5 ust. 1 w zw.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z art. 6 ust.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1 i </w:t>
            </w:r>
            <w:r w:rsidRPr="00ED6400">
              <w:rPr>
                <w:spacing w:val="-2"/>
                <w:sz w:val="20"/>
                <w:szCs w:val="20"/>
              </w:rPr>
              <w:t>2b ustawy z dnia 14 lipca 1983 r. o narodowym zasobie archiwalnym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i archiwach;</w:t>
            </w:r>
          </w:p>
          <w:p w14:paraId="76EE1FE2" w14:textId="7E595248" w:rsidR="00431D50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ED6400">
              <w:rPr>
                <w:spacing w:val="-2"/>
                <w:sz w:val="20"/>
                <w:szCs w:val="20"/>
              </w:rPr>
              <w:t>administratorowi, zgodnie</w:t>
            </w:r>
            <w:r w:rsidRPr="00ED6400">
              <w:rPr>
                <w:spacing w:val="-2"/>
                <w:sz w:val="20"/>
                <w:szCs w:val="20"/>
              </w:rPr>
              <w:t xml:space="preserve"> z art. 44 ust. 3 ustawy z dnia 27 sierpnia 2009 r. o finansach publicznych.</w:t>
            </w:r>
          </w:p>
        </w:tc>
      </w:tr>
      <w:tr w:rsidR="00ED6400" w:rsidRPr="00ED6400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778C1A51" w:rsidR="00C31312" w:rsidRPr="00ED6400" w:rsidRDefault="00291460" w:rsidP="00293D60">
            <w:pPr>
              <w:spacing w:after="60"/>
              <w:jc w:val="both"/>
              <w:rPr>
                <w:sz w:val="20"/>
                <w:szCs w:val="20"/>
              </w:rPr>
            </w:pPr>
            <w:r w:rsidRPr="00291460">
              <w:rPr>
                <w:rFonts w:cstheme="minorHAnsi"/>
                <w:sz w:val="20"/>
                <w:szCs w:val="20"/>
              </w:rPr>
              <w:t>Dane mogą być udostępnione jedynie podmiotom upoważnionym na podstawie przepisów prawa oraz podmiotom świadczącym usługi na rzecz Urzędu Marszałkowskiego Województwa Lubelskiego</w:t>
            </w:r>
            <w:r>
              <w:rPr>
                <w:rFonts w:cstheme="minorHAnsi"/>
                <w:sz w:val="20"/>
                <w:szCs w:val="20"/>
              </w:rPr>
              <w:t xml:space="preserve"> w Lublinie</w:t>
            </w:r>
            <w:r w:rsidRPr="00291460">
              <w:rPr>
                <w:rFonts w:cstheme="minorHAnsi"/>
                <w:sz w:val="20"/>
                <w:szCs w:val="20"/>
              </w:rPr>
              <w:t>: operatorom pocztowym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1460">
              <w:rPr>
                <w:rFonts w:cstheme="minorHAnsi"/>
                <w:sz w:val="20"/>
                <w:szCs w:val="20"/>
              </w:rPr>
              <w:t>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ED6400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bookmarkStart w:id="0" w:name="_Hlk126837592"/>
            <w:r w:rsidRPr="00ED6400">
              <w:rPr>
                <w:sz w:val="20"/>
                <w:szCs w:val="20"/>
              </w:rPr>
              <w:t>Dane będą przetwarzane przez okres archiwalny</w:t>
            </w:r>
            <w:r w:rsidR="0090433C">
              <w:rPr>
                <w:sz w:val="20"/>
                <w:szCs w:val="20"/>
              </w:rPr>
              <w:t xml:space="preserve"> wynoszący</w:t>
            </w:r>
            <w:r w:rsidRPr="00ED6400">
              <w:rPr>
                <w:sz w:val="20"/>
                <w:szCs w:val="20"/>
              </w:rPr>
              <w:t xml:space="preserve"> zgodnie z wymaganiami prawnymi</w:t>
            </w:r>
            <w:r w:rsidR="00D85C59">
              <w:rPr>
                <w:rStyle w:val="Odwoanieprzypisudolnego"/>
                <w:sz w:val="20"/>
                <w:szCs w:val="20"/>
              </w:rPr>
              <w:footnoteReference w:id="2"/>
            </w:r>
            <w:r w:rsidRPr="00ED6400">
              <w:rPr>
                <w:sz w:val="20"/>
                <w:szCs w:val="20"/>
              </w:rPr>
              <w:t>:</w:t>
            </w:r>
          </w:p>
          <w:p w14:paraId="6DDEDE71" w14:textId="000F2B18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W zależności od kategorii archiwalnej po upływie okresów wskazanych wyżej, dokumentacja:</w:t>
            </w:r>
          </w:p>
          <w:p w14:paraId="068E4AB6" w14:textId="459434F0" w:rsidR="00BC0D13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zostanie,</w:t>
            </w:r>
            <w:r w:rsidR="0090433C">
              <w:rPr>
                <w:sz w:val="20"/>
                <w:szCs w:val="20"/>
              </w:rPr>
              <w:t xml:space="preserve"> poddana procedurze ekspertyzy archiwalnej,</w:t>
            </w:r>
          </w:p>
          <w:p w14:paraId="7655162B" w14:textId="77777777" w:rsidR="00A85D5D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zostanie poddana procedurze brakowania (niszczenia). </w:t>
            </w:r>
          </w:p>
          <w:p w14:paraId="03B227F1" w14:textId="7FAB7B15" w:rsidR="00431D50" w:rsidRPr="00ED6400" w:rsidRDefault="00BC0D13" w:rsidP="0031428D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Okres przechowywania może zostać wydłużony przez Archiwum Państwowe</w:t>
            </w:r>
            <w:r w:rsidR="0090433C">
              <w:rPr>
                <w:sz w:val="20"/>
                <w:szCs w:val="20"/>
              </w:rPr>
              <w:t>.</w:t>
            </w:r>
            <w:bookmarkEnd w:id="0"/>
          </w:p>
        </w:tc>
      </w:tr>
      <w:tr w:rsidR="00ED6400" w:rsidRPr="00ED6400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ED6400" w:rsidRDefault="00431D50" w:rsidP="00507771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Osoba, której dane przetwarza Województwo Lubelskie posiada </w:t>
            </w:r>
            <w:r w:rsidR="002E53EC" w:rsidRPr="00ED6400">
              <w:rPr>
                <w:sz w:val="20"/>
                <w:szCs w:val="20"/>
              </w:rPr>
              <w:t xml:space="preserve">następujące </w:t>
            </w:r>
            <w:r w:rsidRPr="00ED6400">
              <w:rPr>
                <w:sz w:val="20"/>
                <w:szCs w:val="20"/>
              </w:rPr>
              <w:t>praw</w:t>
            </w:r>
            <w:r w:rsidR="002E53EC" w:rsidRPr="00ED6400">
              <w:rPr>
                <w:sz w:val="20"/>
                <w:szCs w:val="20"/>
              </w:rPr>
              <w:t>a</w:t>
            </w:r>
            <w:r w:rsidRPr="00ED6400">
              <w:rPr>
                <w:sz w:val="20"/>
                <w:szCs w:val="20"/>
              </w:rPr>
              <w:t>:</w:t>
            </w:r>
          </w:p>
          <w:p w14:paraId="4808948B" w14:textId="6CA6E17D" w:rsidR="00431D50" w:rsidRPr="00ED6400" w:rsidRDefault="00431D50" w:rsidP="00F33BAE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dostępu do swoich danych osobowych, żądania ich sp</w:t>
            </w:r>
            <w:r w:rsidR="008D76A0" w:rsidRPr="00ED6400">
              <w:rPr>
                <w:sz w:val="20"/>
                <w:szCs w:val="20"/>
              </w:rPr>
              <w:t>rostowania</w:t>
            </w:r>
            <w:r w:rsidR="00293D60" w:rsidRPr="00ED6400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oraz </w:t>
            </w:r>
            <w:r w:rsidR="008D76A0" w:rsidRPr="00ED6400">
              <w:rPr>
                <w:sz w:val="20"/>
                <w:szCs w:val="20"/>
              </w:rPr>
              <w:t xml:space="preserve">ograniczenia </w:t>
            </w:r>
            <w:r w:rsidR="0090433C">
              <w:rPr>
                <w:sz w:val="20"/>
                <w:szCs w:val="20"/>
              </w:rPr>
              <w:t xml:space="preserve">ich </w:t>
            </w:r>
            <w:r w:rsidR="008D76A0" w:rsidRPr="00ED6400">
              <w:rPr>
                <w:sz w:val="20"/>
                <w:szCs w:val="20"/>
              </w:rPr>
              <w:t>przetwarzania</w:t>
            </w:r>
            <w:r w:rsidR="00FF38DA" w:rsidRPr="00ED6400">
              <w:rPr>
                <w:sz w:val="20"/>
                <w:szCs w:val="20"/>
              </w:rPr>
              <w:t xml:space="preserve">. </w:t>
            </w:r>
          </w:p>
          <w:p w14:paraId="768610C1" w14:textId="56D68516" w:rsidR="00F33BAE" w:rsidRPr="00ED6400" w:rsidRDefault="00F33BAE" w:rsidP="00F33BAE">
            <w:pPr>
              <w:jc w:val="both"/>
              <w:rPr>
                <w:strike/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Przysługuje Państwu prawo do wniesienia w dowolnym momencie sprzeciwu wobec przetwarzania</w:t>
            </w:r>
            <w:r w:rsidR="00965EF7">
              <w:rPr>
                <w:sz w:val="20"/>
                <w:szCs w:val="20"/>
              </w:rPr>
              <w:t xml:space="preserve"> swoich danych osobowych</w:t>
            </w:r>
            <w:r w:rsidRPr="00ED6400">
              <w:rPr>
                <w:sz w:val="20"/>
                <w:szCs w:val="20"/>
              </w:rPr>
              <w:t>.</w:t>
            </w:r>
          </w:p>
        </w:tc>
      </w:tr>
      <w:tr w:rsidR="00ED6400" w:rsidRPr="00ED6400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5EFBDEBF" w:rsidR="002E53EC" w:rsidRPr="00ED6400" w:rsidRDefault="00BC0D13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ED6400">
              <w:rPr>
                <w:sz w:val="20"/>
                <w:szCs w:val="20"/>
              </w:rPr>
              <w:t xml:space="preserve">Prezesa Urzędu Ochrony Danych Osobowych z siedzibą </w:t>
            </w:r>
            <w:r w:rsidRPr="00ED6400">
              <w:rPr>
                <w:sz w:val="20"/>
                <w:szCs w:val="20"/>
              </w:rPr>
              <w:br/>
              <w:t>w Warszawie, w sytuacji</w:t>
            </w:r>
            <w:r w:rsidR="00D85C59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gdy uzna, iż przetwarzanie danych narusza przepisy RODO</w:t>
            </w:r>
            <w:bookmarkEnd w:id="1"/>
            <w:r w:rsidRPr="00ED6400">
              <w:rPr>
                <w:sz w:val="20"/>
                <w:szCs w:val="20"/>
              </w:rPr>
              <w:t>.</w:t>
            </w:r>
            <w:bookmarkEnd w:id="2"/>
          </w:p>
        </w:tc>
      </w:tr>
      <w:tr w:rsidR="00B44A66" w:rsidRPr="00ED6400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ED6400" w:rsidRDefault="00B44A66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Podanie danych jest </w:t>
            </w:r>
            <w:r w:rsidR="000A34AE" w:rsidRPr="00ED6400">
              <w:rPr>
                <w:sz w:val="20"/>
                <w:szCs w:val="20"/>
              </w:rPr>
              <w:t>dobrowolne</w:t>
            </w:r>
            <w:r w:rsidRPr="00ED6400">
              <w:rPr>
                <w:sz w:val="20"/>
                <w:szCs w:val="20"/>
              </w:rPr>
              <w:t xml:space="preserve">. Niepodanie danych osobowych </w:t>
            </w:r>
            <w:r w:rsidR="000A34AE" w:rsidRPr="00ED6400">
              <w:rPr>
                <w:sz w:val="20"/>
                <w:szCs w:val="20"/>
              </w:rPr>
              <w:t>uniemożliwia rozpatrzenie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złożonej </w:t>
            </w:r>
            <w:r w:rsidRPr="00ED6400">
              <w:rPr>
                <w:sz w:val="20"/>
                <w:szCs w:val="20"/>
              </w:rPr>
              <w:t>oferty.</w:t>
            </w:r>
          </w:p>
        </w:tc>
      </w:tr>
    </w:tbl>
    <w:p w14:paraId="3C8FD9A1" w14:textId="769CCBEC" w:rsidR="0040455A" w:rsidRPr="00ED6400" w:rsidRDefault="0040455A" w:rsidP="0040455A">
      <w:pPr>
        <w:tabs>
          <w:tab w:val="left" w:pos="1710"/>
        </w:tabs>
        <w:rPr>
          <w:sz w:val="20"/>
          <w:szCs w:val="20"/>
        </w:rPr>
      </w:pPr>
    </w:p>
    <w:sectPr w:rsidR="0040455A" w:rsidRPr="00ED6400" w:rsidSect="006B2EB2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6D75" w14:textId="77777777" w:rsidR="007E089B" w:rsidRDefault="007E089B" w:rsidP="008A3E65">
      <w:pPr>
        <w:spacing w:after="0" w:line="240" w:lineRule="auto"/>
      </w:pPr>
      <w:r>
        <w:separator/>
      </w:r>
    </w:p>
  </w:endnote>
  <w:endnote w:type="continuationSeparator" w:id="0">
    <w:p w14:paraId="3DEC900D" w14:textId="77777777" w:rsidR="007E089B" w:rsidRDefault="007E089B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99EE" w14:textId="77777777" w:rsidR="007E089B" w:rsidRDefault="007E089B" w:rsidP="008A3E65">
      <w:pPr>
        <w:spacing w:after="0" w:line="240" w:lineRule="auto"/>
      </w:pPr>
      <w:r>
        <w:separator/>
      </w:r>
    </w:p>
  </w:footnote>
  <w:footnote w:type="continuationSeparator" w:id="0">
    <w:p w14:paraId="10A86968" w14:textId="77777777" w:rsidR="007E089B" w:rsidRDefault="007E089B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754A23FA" w:rsidR="001438B9" w:rsidRPr="001438B9" w:rsidRDefault="00D0517C" w:rsidP="00B82822">
    <w:pPr>
      <w:pStyle w:val="Nagwek"/>
      <w:jc w:val="right"/>
      <w:rPr>
        <w:i/>
      </w:rPr>
    </w:pPr>
    <w:r>
      <w:rPr>
        <w:i/>
      </w:rPr>
      <w:t xml:space="preserve">                                               </w:t>
    </w:r>
    <w:r w:rsidR="001438B9">
      <w:rPr>
        <w:i/>
      </w:rPr>
      <w:tab/>
    </w:r>
    <w:r w:rsidR="00FD7C7A">
      <w:rPr>
        <w:i/>
      </w:rPr>
      <w:t>Klauzula informacyjna</w:t>
    </w:r>
    <w:r w:rsidR="001438B9" w:rsidRPr="001438B9">
      <w:rPr>
        <w:i/>
      </w:rPr>
      <w:t xml:space="preserve"> do </w:t>
    </w:r>
    <w:r w:rsidR="001438B9">
      <w:rPr>
        <w:i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3171"/>
    <w:rsid w:val="00125813"/>
    <w:rsid w:val="001438B9"/>
    <w:rsid w:val="00193F6E"/>
    <w:rsid w:val="001A14E3"/>
    <w:rsid w:val="001B35BC"/>
    <w:rsid w:val="001D2E4A"/>
    <w:rsid w:val="001D4858"/>
    <w:rsid w:val="002533C7"/>
    <w:rsid w:val="002911D5"/>
    <w:rsid w:val="00291460"/>
    <w:rsid w:val="00293D60"/>
    <w:rsid w:val="002A4676"/>
    <w:rsid w:val="002E53EC"/>
    <w:rsid w:val="002F1804"/>
    <w:rsid w:val="00300C3C"/>
    <w:rsid w:val="003105F4"/>
    <w:rsid w:val="0031428D"/>
    <w:rsid w:val="00322930"/>
    <w:rsid w:val="00333ED7"/>
    <w:rsid w:val="00355BAA"/>
    <w:rsid w:val="003A191F"/>
    <w:rsid w:val="003E6CA5"/>
    <w:rsid w:val="003F76D7"/>
    <w:rsid w:val="0040455A"/>
    <w:rsid w:val="00431D50"/>
    <w:rsid w:val="0044719D"/>
    <w:rsid w:val="00470186"/>
    <w:rsid w:val="004A791C"/>
    <w:rsid w:val="004B4852"/>
    <w:rsid w:val="00507771"/>
    <w:rsid w:val="00524B25"/>
    <w:rsid w:val="00581663"/>
    <w:rsid w:val="0059250F"/>
    <w:rsid w:val="005A0E4B"/>
    <w:rsid w:val="005C1DB9"/>
    <w:rsid w:val="005C548A"/>
    <w:rsid w:val="00601379"/>
    <w:rsid w:val="006B2EB2"/>
    <w:rsid w:val="006D4599"/>
    <w:rsid w:val="006E07AD"/>
    <w:rsid w:val="007062CE"/>
    <w:rsid w:val="00724CC3"/>
    <w:rsid w:val="00756BE4"/>
    <w:rsid w:val="007961A4"/>
    <w:rsid w:val="007B2FE1"/>
    <w:rsid w:val="007D61DB"/>
    <w:rsid w:val="007E089B"/>
    <w:rsid w:val="007E1AEB"/>
    <w:rsid w:val="00872909"/>
    <w:rsid w:val="008A3E65"/>
    <w:rsid w:val="008B7015"/>
    <w:rsid w:val="008C1248"/>
    <w:rsid w:val="008D477F"/>
    <w:rsid w:val="008D76A0"/>
    <w:rsid w:val="0090433C"/>
    <w:rsid w:val="00920C9E"/>
    <w:rsid w:val="00965EF7"/>
    <w:rsid w:val="00975C8D"/>
    <w:rsid w:val="009C71B1"/>
    <w:rsid w:val="009E27DD"/>
    <w:rsid w:val="009E3AB7"/>
    <w:rsid w:val="00A36A9B"/>
    <w:rsid w:val="00A36CBA"/>
    <w:rsid w:val="00A44565"/>
    <w:rsid w:val="00A85D5D"/>
    <w:rsid w:val="00B33C5C"/>
    <w:rsid w:val="00B42C9B"/>
    <w:rsid w:val="00B44A66"/>
    <w:rsid w:val="00B450C4"/>
    <w:rsid w:val="00B7480B"/>
    <w:rsid w:val="00B8126E"/>
    <w:rsid w:val="00B82822"/>
    <w:rsid w:val="00B92FD9"/>
    <w:rsid w:val="00BC0D13"/>
    <w:rsid w:val="00BE0B47"/>
    <w:rsid w:val="00BF01B2"/>
    <w:rsid w:val="00C07E20"/>
    <w:rsid w:val="00C31312"/>
    <w:rsid w:val="00C44548"/>
    <w:rsid w:val="00C45FE0"/>
    <w:rsid w:val="00C51278"/>
    <w:rsid w:val="00C5786C"/>
    <w:rsid w:val="00C742D8"/>
    <w:rsid w:val="00CE09D2"/>
    <w:rsid w:val="00CF26A4"/>
    <w:rsid w:val="00CF2DD3"/>
    <w:rsid w:val="00D0517C"/>
    <w:rsid w:val="00D14498"/>
    <w:rsid w:val="00D24429"/>
    <w:rsid w:val="00D42C90"/>
    <w:rsid w:val="00D85C59"/>
    <w:rsid w:val="00D91E5E"/>
    <w:rsid w:val="00DA137F"/>
    <w:rsid w:val="00DB0DF9"/>
    <w:rsid w:val="00E059EE"/>
    <w:rsid w:val="00E06207"/>
    <w:rsid w:val="00E07036"/>
    <w:rsid w:val="00E32869"/>
    <w:rsid w:val="00E372BA"/>
    <w:rsid w:val="00E37FB6"/>
    <w:rsid w:val="00E751A5"/>
    <w:rsid w:val="00E80304"/>
    <w:rsid w:val="00E85927"/>
    <w:rsid w:val="00EA5B70"/>
    <w:rsid w:val="00EB2E93"/>
    <w:rsid w:val="00ED6400"/>
    <w:rsid w:val="00F05F6F"/>
    <w:rsid w:val="00F24457"/>
    <w:rsid w:val="00F30E31"/>
    <w:rsid w:val="00F33BAE"/>
    <w:rsid w:val="00F55C2A"/>
    <w:rsid w:val="00F6122B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Małgorzata Głębocka</cp:lastModifiedBy>
  <cp:revision>4</cp:revision>
  <cp:lastPrinted>2021-10-19T08:44:00Z</cp:lastPrinted>
  <dcterms:created xsi:type="dcterms:W3CDTF">2024-02-08T14:31:00Z</dcterms:created>
  <dcterms:modified xsi:type="dcterms:W3CDTF">2026-02-24T12:18:00Z</dcterms:modified>
</cp:coreProperties>
</file>