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D2CA" w14:textId="17857960" w:rsidR="00D66C8E" w:rsidRPr="0064688C" w:rsidRDefault="0011230E" w:rsidP="007E18C4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64688C"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</w:rPr>
        <w:t>Uzasadnienie</w:t>
      </w:r>
      <w:r w:rsidR="00C62A86"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</w:rPr>
        <w:br/>
      </w:r>
      <w:r w:rsidRPr="0064688C"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</w:rPr>
        <w:t>projektu</w:t>
      </w:r>
      <w:r w:rsidRPr="0064688C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l-PL"/>
          <w14:ligatures w14:val="none"/>
        </w:rPr>
        <w:t xml:space="preserve"> uchwały</w:t>
      </w:r>
      <w:r w:rsidR="000B1C9F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l-PL"/>
          <w14:ligatures w14:val="none"/>
        </w:rPr>
        <w:t xml:space="preserve"> </w:t>
      </w:r>
      <w:r w:rsidR="00D66C8E" w:rsidRPr="0064688C">
        <w:rPr>
          <w:rFonts w:ascii="Arial" w:hAnsi="Arial" w:cs="Arial"/>
          <w:b/>
          <w:bCs/>
          <w:color w:val="auto"/>
          <w:sz w:val="22"/>
          <w:szCs w:val="22"/>
        </w:rPr>
        <w:t>zmi</w:t>
      </w:r>
      <w:r w:rsidR="00A37BEA" w:rsidRPr="0064688C">
        <w:rPr>
          <w:rFonts w:ascii="Arial" w:hAnsi="Arial" w:cs="Arial"/>
          <w:b/>
          <w:bCs/>
          <w:color w:val="auto"/>
          <w:sz w:val="22"/>
          <w:szCs w:val="22"/>
        </w:rPr>
        <w:t>eniającej</w:t>
      </w:r>
      <w:r w:rsidR="00D66C8E" w:rsidRPr="0064688C">
        <w:rPr>
          <w:rFonts w:ascii="Arial" w:hAnsi="Arial" w:cs="Arial"/>
          <w:b/>
          <w:bCs/>
          <w:color w:val="auto"/>
          <w:sz w:val="22"/>
          <w:szCs w:val="22"/>
        </w:rPr>
        <w:t xml:space="preserve"> uchwał</w:t>
      </w:r>
      <w:r w:rsidR="00A37BEA" w:rsidRPr="0064688C">
        <w:rPr>
          <w:rFonts w:ascii="Arial" w:hAnsi="Arial" w:cs="Arial"/>
          <w:b/>
          <w:bCs/>
          <w:color w:val="auto"/>
          <w:sz w:val="22"/>
          <w:szCs w:val="22"/>
        </w:rPr>
        <w:t>ę</w:t>
      </w:r>
      <w:r w:rsidR="00604EBD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="00D66C8E" w:rsidRPr="0064688C">
        <w:rPr>
          <w:rFonts w:ascii="Arial" w:hAnsi="Arial" w:cs="Arial"/>
          <w:b/>
          <w:bCs/>
          <w:color w:val="auto"/>
          <w:sz w:val="22"/>
          <w:szCs w:val="22"/>
        </w:rPr>
        <w:t>w sprawie Nadwieprzańskiego Parku Krajobrazowego</w:t>
      </w:r>
    </w:p>
    <w:p w14:paraId="18BB6C86" w14:textId="62E4B1C1" w:rsidR="0011230E" w:rsidRPr="000C63FD" w:rsidRDefault="0011230E" w:rsidP="00604EBD">
      <w:pPr>
        <w:widowControl w:val="0"/>
        <w:spacing w:before="240" w:after="0" w:line="276" w:lineRule="auto"/>
        <w:ind w:firstLine="567"/>
        <w:jc w:val="both"/>
        <w:rPr>
          <w:rFonts w:ascii="Arial" w:hAnsi="Arial" w:cs="Arial"/>
        </w:rPr>
      </w:pPr>
      <w:r w:rsidRPr="000C63FD">
        <w:rPr>
          <w:rFonts w:ascii="Arial" w:hAnsi="Arial" w:cs="Arial"/>
        </w:rPr>
        <w:t>Nadwieprzański Park Krajobrazowy obejmuje obszar o powierzchni 6 228,66 ha i</w:t>
      </w:r>
      <w:r w:rsidR="005A2DAB">
        <w:rPr>
          <w:rFonts w:ascii="Arial" w:hAnsi="Arial" w:cs="Arial"/>
        </w:rPr>
        <w:t> </w:t>
      </w:r>
      <w:r w:rsidRPr="000C63FD">
        <w:rPr>
          <w:rFonts w:ascii="Arial" w:hAnsi="Arial" w:cs="Arial"/>
        </w:rPr>
        <w:t>położony jest na terenie województwa lubelskiego w powiecie łęczyńskim, na terenie gmin: Milejów, Puchaczów, Spiczyn, miasta i gminy Łęczna oraz w powiecie świdnickim, na terenie gminy Trawniki. Jego otulina o powierzchni 11 473,41 ha znajduje się w województwie lubelskim w</w:t>
      </w:r>
      <w:r w:rsidR="007847AC">
        <w:rPr>
          <w:rFonts w:ascii="Arial" w:hAnsi="Arial" w:cs="Arial"/>
        </w:rPr>
        <w:t xml:space="preserve"> </w:t>
      </w:r>
      <w:r w:rsidRPr="000C63FD">
        <w:rPr>
          <w:rFonts w:ascii="Arial" w:hAnsi="Arial" w:cs="Arial"/>
        </w:rPr>
        <w:t>powiecie łęczyńskim, na terenie gmin: Milejów, Puchaczów, Spiczyn oraz w</w:t>
      </w:r>
      <w:r w:rsidR="005A2DAB">
        <w:rPr>
          <w:rFonts w:ascii="Arial" w:hAnsi="Arial" w:cs="Arial"/>
        </w:rPr>
        <w:t> </w:t>
      </w:r>
      <w:r w:rsidRPr="000C63FD">
        <w:rPr>
          <w:rFonts w:ascii="Arial" w:hAnsi="Arial" w:cs="Arial"/>
        </w:rPr>
        <w:t>powiecie świdnickim, na terenie gmin: Trawniki i Mełgiew.</w:t>
      </w:r>
    </w:p>
    <w:p w14:paraId="34BF9F7A" w14:textId="06F87213" w:rsidR="0011230E" w:rsidRPr="000C63FD" w:rsidRDefault="00BA41D3" w:rsidP="005A2DAB">
      <w:pPr>
        <w:widowControl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 w:rsidRPr="000C63FD">
        <w:rPr>
          <w:rFonts w:ascii="Arial" w:hAnsi="Arial" w:cs="Arial"/>
        </w:rPr>
        <w:t>Park</w:t>
      </w:r>
      <w:r w:rsidR="00CA644F" w:rsidRPr="000C63FD">
        <w:rPr>
          <w:rFonts w:ascii="Arial" w:hAnsi="Arial" w:cs="Arial"/>
        </w:rPr>
        <w:t xml:space="preserve"> z</w:t>
      </w:r>
      <w:r w:rsidR="0011230E" w:rsidRPr="000C63FD">
        <w:rPr>
          <w:rFonts w:ascii="Arial" w:hAnsi="Arial" w:cs="Arial"/>
        </w:rPr>
        <w:t xml:space="preserve">ostał utworzony Uchwałą </w:t>
      </w:r>
      <w:r w:rsidR="007654D0" w:rsidRPr="000C63FD">
        <w:rPr>
          <w:rFonts w:ascii="Arial" w:hAnsi="Arial" w:cs="Arial"/>
        </w:rPr>
        <w:t xml:space="preserve">Nr XI/56/90 </w:t>
      </w:r>
      <w:r w:rsidR="0011230E" w:rsidRPr="000C63FD">
        <w:rPr>
          <w:rFonts w:ascii="Arial" w:hAnsi="Arial" w:cs="Arial"/>
        </w:rPr>
        <w:t>Wojewódzkiej Rady Narodowej (WRN) w</w:t>
      </w:r>
      <w:r w:rsidR="005A2DAB">
        <w:rPr>
          <w:rFonts w:ascii="Arial" w:hAnsi="Arial" w:cs="Arial"/>
        </w:rPr>
        <w:t> </w:t>
      </w:r>
      <w:r w:rsidR="0011230E" w:rsidRPr="000C63FD">
        <w:rPr>
          <w:rFonts w:ascii="Arial" w:hAnsi="Arial" w:cs="Arial"/>
        </w:rPr>
        <w:t xml:space="preserve">Lublinie z dnia 26 lutego 1990 r. w sprawie utworzenia systemu parków krajobrazowych </w:t>
      </w:r>
      <w:r w:rsidR="00861153" w:rsidRPr="000C63FD">
        <w:rPr>
          <w:rFonts w:ascii="Arial" w:hAnsi="Arial" w:cs="Arial"/>
        </w:rPr>
        <w:t>i </w:t>
      </w:r>
      <w:r w:rsidR="0011230E" w:rsidRPr="000C63FD">
        <w:rPr>
          <w:rFonts w:ascii="Arial" w:hAnsi="Arial" w:cs="Arial"/>
        </w:rPr>
        <w:t>obszarów chronionego krajobrazu na terenie woj. lubelskiego (Dz. Urz. Woj. Lub. Nr 3, poz.14 z 1990 r.)</w:t>
      </w:r>
      <w:r w:rsidR="00F23598" w:rsidRPr="000C63FD">
        <w:rPr>
          <w:rFonts w:ascii="Arial" w:hAnsi="Arial" w:cs="Arial"/>
        </w:rPr>
        <w:t>.</w:t>
      </w:r>
      <w:r w:rsidR="00BB038D" w:rsidRPr="000C63FD">
        <w:rPr>
          <w:rFonts w:ascii="Arial" w:hAnsi="Arial" w:cs="Arial"/>
        </w:rPr>
        <w:t xml:space="preserve"> Od dnia 23 marca 2005 r. funkcjonował w op</w:t>
      </w:r>
      <w:r w:rsidR="00762ED1" w:rsidRPr="000C63FD">
        <w:rPr>
          <w:rFonts w:ascii="Arial" w:hAnsi="Arial" w:cs="Arial"/>
        </w:rPr>
        <w:t>arciu o rozporządzenie Nr 2 Wojewody Lubelskiego</w:t>
      </w:r>
      <w:r w:rsidR="00FD6CAB" w:rsidRPr="000C63FD">
        <w:rPr>
          <w:rFonts w:ascii="Arial" w:hAnsi="Arial" w:cs="Arial"/>
        </w:rPr>
        <w:t xml:space="preserve"> </w:t>
      </w:r>
      <w:r w:rsidR="0011230E" w:rsidRPr="000C63FD">
        <w:rPr>
          <w:rFonts w:ascii="Arial" w:hAnsi="Arial" w:cs="Arial"/>
        </w:rPr>
        <w:t xml:space="preserve">r. w sprawie Nadwieprzańskiego Parku Krajobrazowego (Dz. Urz. Woj. Lubelskiego Nr 73, poz. 1523 z 2005 r.). Obecnie </w:t>
      </w:r>
      <w:r w:rsidR="00F6717C" w:rsidRPr="000C63FD">
        <w:rPr>
          <w:rFonts w:ascii="Arial" w:hAnsi="Arial" w:cs="Arial"/>
        </w:rPr>
        <w:t>działa na podstawie</w:t>
      </w:r>
      <w:r w:rsidR="0011230E" w:rsidRPr="000C63FD">
        <w:rPr>
          <w:rFonts w:ascii="Arial" w:hAnsi="Arial" w:cs="Arial"/>
        </w:rPr>
        <w:t xml:space="preserve"> Uchwał</w:t>
      </w:r>
      <w:r w:rsidR="00ED241B" w:rsidRPr="000C63FD">
        <w:rPr>
          <w:rFonts w:ascii="Arial" w:hAnsi="Arial" w:cs="Arial"/>
        </w:rPr>
        <w:t>y</w:t>
      </w:r>
      <w:r w:rsidR="0011230E" w:rsidRPr="000C63FD">
        <w:rPr>
          <w:rFonts w:ascii="Arial" w:hAnsi="Arial" w:cs="Arial"/>
        </w:rPr>
        <w:t xml:space="preserve"> Nr</w:t>
      </w:r>
      <w:r w:rsidR="007E18C4">
        <w:rPr>
          <w:rFonts w:ascii="Arial" w:hAnsi="Arial" w:cs="Arial"/>
        </w:rPr>
        <w:t> </w:t>
      </w:r>
      <w:r w:rsidR="0011230E" w:rsidRPr="000C63FD">
        <w:rPr>
          <w:rFonts w:ascii="Arial" w:hAnsi="Arial" w:cs="Arial"/>
        </w:rPr>
        <w:t>XIV/216/2016 Sejmiku Województwa Lubelskiego z dnia</w:t>
      </w:r>
      <w:r w:rsidR="00AF0B72" w:rsidRPr="000C63FD">
        <w:rPr>
          <w:rFonts w:ascii="Arial" w:hAnsi="Arial" w:cs="Arial"/>
        </w:rPr>
        <w:t xml:space="preserve"> </w:t>
      </w:r>
      <w:r w:rsidR="0011230E" w:rsidRPr="000C63FD">
        <w:rPr>
          <w:rFonts w:ascii="Arial" w:hAnsi="Arial" w:cs="Arial"/>
        </w:rPr>
        <w:t>28 stycznia 2016 r. w sprawie Nadwieprzańskiego Parku Krajobrazowego (Dz. U. Woj. Lub. z 2016 r. poz. 932 z późn. zm.).</w:t>
      </w:r>
    </w:p>
    <w:p w14:paraId="154889F8" w14:textId="7A8427A1" w:rsidR="0011230E" w:rsidRPr="000C63FD" w:rsidRDefault="00B56A68" w:rsidP="005A2DAB">
      <w:pPr>
        <w:tabs>
          <w:tab w:val="left" w:pos="567"/>
        </w:tabs>
        <w:spacing w:before="120" w:after="0" w:line="276" w:lineRule="auto"/>
        <w:ind w:firstLine="567"/>
        <w:jc w:val="both"/>
        <w:rPr>
          <w:rFonts w:ascii="Arial" w:hAnsi="Arial" w:cs="Arial"/>
        </w:rPr>
      </w:pPr>
      <w:r w:rsidRPr="000C63FD">
        <w:rPr>
          <w:rFonts w:ascii="Arial" w:hAnsi="Arial" w:cs="Arial"/>
        </w:rPr>
        <w:t>N</w:t>
      </w:r>
      <w:r w:rsidR="00DE2649" w:rsidRPr="000C63FD">
        <w:rPr>
          <w:rFonts w:ascii="Arial" w:hAnsi="Arial" w:cs="Arial"/>
        </w:rPr>
        <w:t xml:space="preserve">a podstawie </w:t>
      </w:r>
      <w:r w:rsidR="0011230E" w:rsidRPr="000C63FD">
        <w:rPr>
          <w:rFonts w:ascii="Arial" w:hAnsi="Arial" w:cs="Arial"/>
        </w:rPr>
        <w:t>art. 16 ust. 3 ustawy o ochronie przyrody</w:t>
      </w:r>
      <w:r w:rsidR="00D27CE7" w:rsidRPr="000C63FD">
        <w:rPr>
          <w:rFonts w:ascii="Arial" w:hAnsi="Arial" w:cs="Arial"/>
        </w:rPr>
        <w:t xml:space="preserve"> </w:t>
      </w:r>
      <w:r w:rsidR="00FA0645" w:rsidRPr="00FA0645">
        <w:rPr>
          <w:rFonts w:ascii="Arial" w:hAnsi="Arial" w:cs="Arial"/>
        </w:rPr>
        <w:t>(Dz. U. z 2024 r. poz. 1478 i</w:t>
      </w:r>
      <w:r w:rsidR="00FA0645">
        <w:rPr>
          <w:rFonts w:ascii="Arial" w:hAnsi="Arial" w:cs="Arial"/>
        </w:rPr>
        <w:t> </w:t>
      </w:r>
      <w:r w:rsidR="00FA0645" w:rsidRPr="00FA0645">
        <w:rPr>
          <w:rFonts w:ascii="Arial" w:hAnsi="Arial" w:cs="Arial"/>
        </w:rPr>
        <w:t>1940 oraz z 2025 r. poz. 884)</w:t>
      </w:r>
      <w:r w:rsidR="00767FB2" w:rsidRPr="000C63FD">
        <w:rPr>
          <w:rFonts w:ascii="Arial" w:hAnsi="Arial" w:cs="Arial"/>
        </w:rPr>
        <w:t>,</w:t>
      </w:r>
      <w:r w:rsidR="008D782B" w:rsidRPr="000C63FD">
        <w:rPr>
          <w:rFonts w:ascii="Arial" w:hAnsi="Arial" w:cs="Arial"/>
        </w:rPr>
        <w:t xml:space="preserve"> </w:t>
      </w:r>
      <w:r w:rsidR="0011230E" w:rsidRPr="000C63FD">
        <w:rPr>
          <w:rFonts w:ascii="Arial" w:hAnsi="Arial" w:cs="Arial"/>
        </w:rPr>
        <w:t>sejmik województwa w uchwale w sprawie utworzenia parku krajobrazowego określa zakazy właściwe dla danego parku krajobrazowego lub jego części, wybrane</w:t>
      </w:r>
      <w:r w:rsidR="00953F5A" w:rsidRPr="000C63FD">
        <w:rPr>
          <w:rFonts w:ascii="Arial" w:hAnsi="Arial" w:cs="Arial"/>
        </w:rPr>
        <w:t xml:space="preserve"> </w:t>
      </w:r>
      <w:r w:rsidR="0011230E" w:rsidRPr="000C63FD">
        <w:rPr>
          <w:rFonts w:ascii="Arial" w:hAnsi="Arial" w:cs="Arial"/>
        </w:rPr>
        <w:t>spośród</w:t>
      </w:r>
      <w:r w:rsidR="00953F5A" w:rsidRPr="000C63FD">
        <w:rPr>
          <w:rFonts w:ascii="Arial" w:hAnsi="Arial" w:cs="Arial"/>
        </w:rPr>
        <w:t xml:space="preserve"> </w:t>
      </w:r>
      <w:r w:rsidR="0011230E" w:rsidRPr="000C63FD">
        <w:rPr>
          <w:rFonts w:ascii="Arial" w:hAnsi="Arial" w:cs="Arial"/>
        </w:rPr>
        <w:t>zakazów, o</w:t>
      </w:r>
      <w:r w:rsidR="005D1F83">
        <w:rPr>
          <w:rFonts w:ascii="Arial" w:hAnsi="Arial" w:cs="Arial"/>
        </w:rPr>
        <w:t> </w:t>
      </w:r>
      <w:r w:rsidR="0011230E" w:rsidRPr="000C63FD">
        <w:rPr>
          <w:rFonts w:ascii="Arial" w:hAnsi="Arial" w:cs="Arial"/>
        </w:rPr>
        <w:t xml:space="preserve">których mowa w art. 17 ust. 1, wynikające z potrzeb jego ochrony. </w:t>
      </w:r>
    </w:p>
    <w:p w14:paraId="6B4FACF9" w14:textId="57D3974B" w:rsidR="00D01D10" w:rsidRDefault="00D91B77" w:rsidP="005A2DAB">
      <w:pPr>
        <w:widowControl w:val="0"/>
        <w:spacing w:before="120" w:after="0" w:line="276" w:lineRule="auto"/>
        <w:ind w:firstLine="567"/>
        <w:jc w:val="both"/>
        <w:rPr>
          <w:rFonts w:ascii="Arial" w:hAnsi="Arial" w:cs="Arial"/>
          <w:iCs/>
        </w:rPr>
      </w:pPr>
      <w:r w:rsidRPr="000C63FD">
        <w:rPr>
          <w:rFonts w:ascii="Arial" w:hAnsi="Arial" w:cs="Arial"/>
        </w:rPr>
        <w:t xml:space="preserve">W przedkładanym projekcie uchwały </w:t>
      </w:r>
      <w:r w:rsidR="0011230E" w:rsidRPr="000C63FD">
        <w:rPr>
          <w:rFonts w:ascii="Arial" w:hAnsi="Arial" w:cs="Arial"/>
        </w:rPr>
        <w:t>wprowadzono zmianę dotyczącą zakazu wymienio</w:t>
      </w:r>
      <w:r w:rsidR="000D394D" w:rsidRPr="000C63FD">
        <w:rPr>
          <w:rFonts w:ascii="Arial" w:hAnsi="Arial" w:cs="Arial"/>
        </w:rPr>
        <w:t>nego</w:t>
      </w:r>
      <w:r w:rsidR="0011230E" w:rsidRPr="000C63FD">
        <w:rPr>
          <w:rFonts w:ascii="Arial" w:hAnsi="Arial" w:cs="Arial"/>
        </w:rPr>
        <w:t xml:space="preserve"> w § 3</w:t>
      </w:r>
      <w:r w:rsidR="0011230E" w:rsidRPr="000C63FD">
        <w:rPr>
          <w:rFonts w:ascii="Arial" w:eastAsia="Calibri" w:hAnsi="Arial" w:cs="Arial"/>
        </w:rPr>
        <w:t xml:space="preserve"> ust. 1 pkt 6</w:t>
      </w:r>
      <w:r w:rsidR="00686D51" w:rsidRPr="000C63FD">
        <w:rPr>
          <w:rFonts w:ascii="Arial" w:hAnsi="Arial" w:cs="Arial"/>
        </w:rPr>
        <w:t xml:space="preserve"> Uchwały Nr XIV/216/2016</w:t>
      </w:r>
      <w:r w:rsidR="001D2719" w:rsidRPr="000C63FD">
        <w:rPr>
          <w:rFonts w:ascii="Arial" w:eastAsia="Calibri" w:hAnsi="Arial" w:cs="Arial"/>
        </w:rPr>
        <w:t>, tj. z</w:t>
      </w:r>
      <w:r w:rsidR="0011230E" w:rsidRPr="000C63FD">
        <w:rPr>
          <w:rFonts w:ascii="Arial" w:hAnsi="Arial" w:cs="Arial"/>
          <w:iCs/>
        </w:rPr>
        <w:t>mniejszono szerokość pasa</w:t>
      </w:r>
      <w:r w:rsidR="007378BA" w:rsidRPr="000C63FD">
        <w:rPr>
          <w:rFonts w:ascii="Arial" w:hAnsi="Arial" w:cs="Arial"/>
          <w:iCs/>
        </w:rPr>
        <w:t>, w którym wyklucza się powstawanie nowych obiektów budowlanych</w:t>
      </w:r>
      <w:r w:rsidR="0011230E" w:rsidRPr="000C63FD">
        <w:rPr>
          <w:rFonts w:ascii="Arial" w:hAnsi="Arial" w:cs="Arial"/>
          <w:iCs/>
        </w:rPr>
        <w:t xml:space="preserve"> ze 100 m do 50 m od linii brzegów rzek,</w:t>
      </w:r>
      <w:r w:rsidR="007557B7" w:rsidRPr="007557B7">
        <w:rPr>
          <w:rFonts w:ascii="Arial" w:hAnsi="Arial" w:cs="Arial"/>
          <w:iCs/>
        </w:rPr>
        <w:t xml:space="preserve"> </w:t>
      </w:r>
      <w:r w:rsidR="007557B7" w:rsidRPr="000C63FD">
        <w:rPr>
          <w:rFonts w:ascii="Arial" w:hAnsi="Arial" w:cs="Arial"/>
          <w:iCs/>
        </w:rPr>
        <w:t>z wyjątkiem rzeki Wieprz, gdzie pozostawiono szerokość pasa 100 m</w:t>
      </w:r>
      <w:r w:rsidR="00FE41FC">
        <w:rPr>
          <w:rFonts w:ascii="Arial" w:hAnsi="Arial" w:cs="Arial"/>
          <w:iCs/>
        </w:rPr>
        <w:t>,</w:t>
      </w:r>
      <w:r w:rsidR="0011230E" w:rsidRPr="000C63FD">
        <w:rPr>
          <w:rFonts w:ascii="Arial" w:hAnsi="Arial" w:cs="Arial"/>
          <w:iCs/>
        </w:rPr>
        <w:t xml:space="preserve"> jezior i innych naturalnych zbiorników wodnych</w:t>
      </w:r>
      <w:r w:rsidR="00853ED7">
        <w:rPr>
          <w:rFonts w:ascii="Arial" w:hAnsi="Arial" w:cs="Arial"/>
          <w:iCs/>
        </w:rPr>
        <w:t xml:space="preserve"> </w:t>
      </w:r>
      <w:r w:rsidR="00853ED7" w:rsidRPr="000C63FD">
        <w:rPr>
          <w:rFonts w:ascii="Arial" w:hAnsi="Arial" w:cs="Arial"/>
          <w:iCs/>
        </w:rPr>
        <w:t>oraz zasięgu lustra wody w</w:t>
      </w:r>
      <w:r w:rsidR="00853ED7">
        <w:rPr>
          <w:rFonts w:ascii="Arial" w:hAnsi="Arial" w:cs="Arial"/>
          <w:iCs/>
        </w:rPr>
        <w:t> </w:t>
      </w:r>
      <w:r w:rsidR="00853ED7" w:rsidRPr="000C63FD">
        <w:rPr>
          <w:rFonts w:ascii="Arial" w:hAnsi="Arial" w:cs="Arial"/>
          <w:iCs/>
        </w:rPr>
        <w:t>sztucznych zbiornikach wodnych usytuowanych na wodach płynących przy normalnym poziomie piętrzenia określonym w pozwoleniu wodnoprawnym, o którym mowa w art. 389 pkt 1 ustawy z dnia 20</w:t>
      </w:r>
      <w:r w:rsidR="004213B6">
        <w:rPr>
          <w:rFonts w:ascii="Arial" w:hAnsi="Arial" w:cs="Arial"/>
          <w:iCs/>
        </w:rPr>
        <w:t> </w:t>
      </w:r>
      <w:r w:rsidR="00853ED7" w:rsidRPr="000C63FD">
        <w:rPr>
          <w:rFonts w:ascii="Arial" w:hAnsi="Arial" w:cs="Arial"/>
          <w:iCs/>
        </w:rPr>
        <w:t>lipca 2017 r. - Prawo wodne</w:t>
      </w:r>
      <w:r w:rsidR="004213B6">
        <w:rPr>
          <w:rFonts w:ascii="Arial" w:hAnsi="Arial" w:cs="Arial"/>
          <w:iCs/>
        </w:rPr>
        <w:t xml:space="preserve"> </w:t>
      </w:r>
      <w:r w:rsidR="004213B6" w:rsidRPr="004213B6">
        <w:rPr>
          <w:rFonts w:ascii="Arial" w:hAnsi="Arial" w:cs="Arial"/>
          <w:iCs/>
        </w:rPr>
        <w:t>(Dz. U. z 2025 r. poz. 960)</w:t>
      </w:r>
      <w:r w:rsidR="004213B6">
        <w:rPr>
          <w:rFonts w:ascii="Arial" w:hAnsi="Arial" w:cs="Arial"/>
          <w:iCs/>
        </w:rPr>
        <w:t xml:space="preserve"> </w:t>
      </w:r>
      <w:r w:rsidR="00853ED7" w:rsidRPr="000C63FD">
        <w:rPr>
          <w:rFonts w:ascii="Arial" w:hAnsi="Arial" w:cs="Arial"/>
          <w:iCs/>
        </w:rPr>
        <w:t>- z wyjątkiem obiektów służących turystyce wodnej, gospodarce wodnej lub rybackie</w:t>
      </w:r>
      <w:r w:rsidR="00E669E2">
        <w:rPr>
          <w:rFonts w:ascii="Arial" w:hAnsi="Arial" w:cs="Arial"/>
          <w:iCs/>
        </w:rPr>
        <w:t>j</w:t>
      </w:r>
      <w:r w:rsidR="00FE41FC">
        <w:rPr>
          <w:rFonts w:ascii="Arial" w:hAnsi="Arial" w:cs="Arial"/>
          <w:iCs/>
        </w:rPr>
        <w:t>.</w:t>
      </w:r>
      <w:r w:rsidR="00D512A0" w:rsidRPr="000C63FD">
        <w:rPr>
          <w:rFonts w:ascii="Arial" w:hAnsi="Arial" w:cs="Arial"/>
          <w:iCs/>
        </w:rPr>
        <w:t xml:space="preserve"> </w:t>
      </w:r>
    </w:p>
    <w:p w14:paraId="45FDF434" w14:textId="69792480" w:rsidR="008D41C3" w:rsidRPr="00D01D10" w:rsidRDefault="003F00FB" w:rsidP="005A2DAB">
      <w:pPr>
        <w:widowControl w:val="0"/>
        <w:spacing w:before="120" w:after="0" w:line="276" w:lineRule="auto"/>
        <w:ind w:firstLine="567"/>
        <w:jc w:val="both"/>
        <w:rPr>
          <w:rFonts w:ascii="Arial" w:hAnsi="Arial" w:cs="Arial"/>
          <w:iCs/>
        </w:rPr>
      </w:pPr>
      <w:r w:rsidRPr="000C63FD">
        <w:rPr>
          <w:rFonts w:ascii="Arial" w:hAnsi="Arial" w:cs="Arial"/>
        </w:rPr>
        <w:t>P</w:t>
      </w:r>
      <w:r w:rsidR="002B59E3" w:rsidRPr="000C63FD">
        <w:rPr>
          <w:rFonts w:ascii="Arial" w:hAnsi="Arial" w:cs="Arial"/>
        </w:rPr>
        <w:t>onadto</w:t>
      </w:r>
      <w:r w:rsidRPr="000C63FD">
        <w:rPr>
          <w:rFonts w:ascii="Arial" w:hAnsi="Arial" w:cs="Arial"/>
        </w:rPr>
        <w:t>, m</w:t>
      </w:r>
      <w:r w:rsidR="0011230E" w:rsidRPr="000C63FD">
        <w:rPr>
          <w:rFonts w:ascii="Arial" w:hAnsi="Arial" w:cs="Arial"/>
        </w:rPr>
        <w:t>ając na uwadze, że zachowanie i popularyzacj</w:t>
      </w:r>
      <w:r w:rsidR="00E052A8">
        <w:rPr>
          <w:rFonts w:ascii="Arial" w:hAnsi="Arial" w:cs="Arial"/>
        </w:rPr>
        <w:t>a</w:t>
      </w:r>
      <w:r w:rsidR="0011230E" w:rsidRPr="000C63FD">
        <w:rPr>
          <w:rFonts w:ascii="Arial" w:hAnsi="Arial" w:cs="Arial"/>
        </w:rPr>
        <w:t xml:space="preserve"> wartości objętych ochroną prawną powinna odbywać się w warunkach zrównoważonego rozwoju, uwzględniającego potrzeby środowiskowe, gospodarcze i społeczne</w:t>
      </w:r>
      <w:r w:rsidR="00447C7E" w:rsidRPr="000C63FD">
        <w:rPr>
          <w:rFonts w:ascii="Arial" w:hAnsi="Arial" w:cs="Arial"/>
        </w:rPr>
        <w:t>,</w:t>
      </w:r>
      <w:r w:rsidR="0011230E" w:rsidRPr="000C63FD">
        <w:rPr>
          <w:rFonts w:ascii="Arial" w:hAnsi="Arial" w:cs="Arial"/>
        </w:rPr>
        <w:t xml:space="preserve"> projekt uchwały wprowadza odstępstwa od</w:t>
      </w:r>
      <w:r w:rsidR="007419DF">
        <w:rPr>
          <w:rFonts w:ascii="Arial" w:hAnsi="Arial" w:cs="Arial"/>
        </w:rPr>
        <w:t> </w:t>
      </w:r>
      <w:r w:rsidR="0011230E" w:rsidRPr="000C63FD">
        <w:rPr>
          <w:rFonts w:ascii="Arial" w:hAnsi="Arial" w:cs="Arial"/>
        </w:rPr>
        <w:t xml:space="preserve">zakazu </w:t>
      </w:r>
      <w:r w:rsidR="00195149" w:rsidRPr="000C63FD">
        <w:rPr>
          <w:rFonts w:ascii="Arial" w:eastAsia="Calibri" w:hAnsi="Arial" w:cs="Arial"/>
        </w:rPr>
        <w:t>zawartego</w:t>
      </w:r>
      <w:r w:rsidR="007C624C" w:rsidRPr="000C63FD">
        <w:rPr>
          <w:rFonts w:ascii="Arial" w:eastAsia="Calibri" w:hAnsi="Arial" w:cs="Arial"/>
        </w:rPr>
        <w:t xml:space="preserve"> w </w:t>
      </w:r>
      <w:r w:rsidR="0011230E" w:rsidRPr="000C63FD">
        <w:rPr>
          <w:rFonts w:ascii="Arial" w:eastAsia="Calibri" w:hAnsi="Arial" w:cs="Arial"/>
        </w:rPr>
        <w:t>§ 3 ust. 1 pkt 6</w:t>
      </w:r>
      <w:r w:rsidR="00631E4E">
        <w:rPr>
          <w:rFonts w:ascii="Arial" w:eastAsia="Calibri" w:hAnsi="Arial" w:cs="Arial"/>
        </w:rPr>
        <w:t xml:space="preserve">. </w:t>
      </w:r>
      <w:r w:rsidR="00892DB9">
        <w:rPr>
          <w:rFonts w:ascii="Arial" w:eastAsia="Calibri" w:hAnsi="Arial" w:cs="Arial"/>
        </w:rPr>
        <w:t>Z</w:t>
      </w:r>
      <w:r w:rsidR="00E052A8">
        <w:rPr>
          <w:rFonts w:ascii="Arial" w:hAnsi="Arial" w:cs="Arial"/>
        </w:rPr>
        <w:t xml:space="preserve">akaz ten </w:t>
      </w:r>
      <w:r w:rsidR="008D41C3" w:rsidRPr="0038443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nie dotycz</w:t>
      </w:r>
      <w:r w:rsidR="008D41C3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y</w:t>
      </w:r>
      <w:r w:rsidR="008D41C3" w:rsidRPr="0038443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 xml:space="preserve"> wykonywania prac związanych z robotami budowlanymi prowadzonymi do linii istniejącej zabudowy, dopuszczonymi do</w:t>
      </w:r>
      <w:r w:rsidR="007419DF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 </w:t>
      </w:r>
      <w:r w:rsidR="008D41C3" w:rsidRPr="0038443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realizacji przez właściwe organy na podstawie ustawy z dnia 7 lipca 1994 r. - Prawo budowlane</w:t>
      </w:r>
      <w:r w:rsidR="001929DD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 xml:space="preserve"> </w:t>
      </w:r>
      <w:r w:rsidR="001929DD" w:rsidRPr="001929DD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(Dz. U. z 2025 r. poz. 418 i 1080)</w:t>
      </w:r>
      <w:r w:rsidR="00302C5F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, które są</w:t>
      </w:r>
      <w:r w:rsidR="008D41C3" w:rsidRPr="00E10B8F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 xml:space="preserve"> </w:t>
      </w:r>
      <w:r w:rsidR="008D41C3" w:rsidRPr="00277FD6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wykonywan</w:t>
      </w:r>
      <w:r w:rsidR="00302C5F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e</w:t>
      </w:r>
      <w:r w:rsidR="008D41C3" w:rsidRPr="00277FD6">
        <w:rPr>
          <w:rFonts w:ascii="Arial" w:hAnsi="Arial" w:cs="Arial"/>
        </w:rPr>
        <w:t xml:space="preserve"> wewnątrz </w:t>
      </w:r>
      <w:r w:rsidR="008D41C3" w:rsidRPr="00277FD6">
        <w:rPr>
          <w:rFonts w:ascii="Arial" w:hAnsi="Arial" w:cs="Arial"/>
          <w:bCs/>
          <w:shd w:val="clear" w:color="auto" w:fill="FFFFFF"/>
        </w:rPr>
        <w:t>kompleksów zwartej zabudowy</w:t>
      </w:r>
      <w:r w:rsidR="00EF0989">
        <w:rPr>
          <w:rFonts w:ascii="Arial" w:hAnsi="Arial" w:cs="Arial"/>
          <w:bCs/>
          <w:shd w:val="clear" w:color="auto" w:fill="FFFFFF"/>
        </w:rPr>
        <w:t xml:space="preserve"> i</w:t>
      </w:r>
      <w:r w:rsidR="008D41C3">
        <w:rPr>
          <w:rFonts w:ascii="Arial" w:hAnsi="Arial" w:cs="Arial"/>
          <w:bCs/>
          <w:shd w:val="clear" w:color="auto" w:fill="FFFFFF"/>
        </w:rPr>
        <w:t xml:space="preserve"> uzupełni</w:t>
      </w:r>
      <w:r w:rsidR="00EF0989">
        <w:rPr>
          <w:rFonts w:ascii="Arial" w:hAnsi="Arial" w:cs="Arial"/>
          <w:bCs/>
          <w:shd w:val="clear" w:color="auto" w:fill="FFFFFF"/>
        </w:rPr>
        <w:t>ają</w:t>
      </w:r>
      <w:r w:rsidR="008D41C3">
        <w:rPr>
          <w:rFonts w:ascii="Arial" w:hAnsi="Arial" w:cs="Arial"/>
          <w:bCs/>
          <w:shd w:val="clear" w:color="auto" w:fill="FFFFFF"/>
        </w:rPr>
        <w:t xml:space="preserve"> teren</w:t>
      </w:r>
      <w:r w:rsidR="00EF0989">
        <w:rPr>
          <w:rFonts w:ascii="Arial" w:hAnsi="Arial" w:cs="Arial"/>
          <w:bCs/>
          <w:shd w:val="clear" w:color="auto" w:fill="FFFFFF"/>
        </w:rPr>
        <w:t>y</w:t>
      </w:r>
      <w:r w:rsidR="008D41C3">
        <w:rPr>
          <w:rFonts w:ascii="Arial" w:hAnsi="Arial" w:cs="Arial"/>
          <w:bCs/>
          <w:shd w:val="clear" w:color="auto" w:fill="FFFFFF"/>
        </w:rPr>
        <w:t xml:space="preserve"> </w:t>
      </w:r>
      <w:r w:rsidR="008D41C3" w:rsidRPr="00277FD6">
        <w:rPr>
          <w:rFonts w:ascii="Arial" w:hAnsi="Arial" w:cs="Arial"/>
          <w:bCs/>
          <w:shd w:val="clear" w:color="auto" w:fill="FFFFFF"/>
        </w:rPr>
        <w:t>położon</w:t>
      </w:r>
      <w:r w:rsidR="00EF0989">
        <w:rPr>
          <w:rFonts w:ascii="Arial" w:hAnsi="Arial" w:cs="Arial"/>
          <w:bCs/>
          <w:shd w:val="clear" w:color="auto" w:fill="FFFFFF"/>
        </w:rPr>
        <w:t>e</w:t>
      </w:r>
      <w:r w:rsidR="008D41C3" w:rsidRPr="00277FD6">
        <w:rPr>
          <w:rFonts w:ascii="Arial" w:hAnsi="Arial" w:cs="Arial"/>
          <w:bCs/>
          <w:shd w:val="clear" w:color="auto" w:fill="FFFFFF"/>
        </w:rPr>
        <w:t xml:space="preserve"> w obrębie jednostek osadniczych</w:t>
      </w:r>
      <w:r w:rsidR="008D41C3">
        <w:rPr>
          <w:rFonts w:ascii="Arial" w:hAnsi="Arial" w:cs="Arial"/>
        </w:rPr>
        <w:t>,</w:t>
      </w:r>
      <w:r w:rsidR="008D41C3" w:rsidRPr="00277FD6">
        <w:rPr>
          <w:rFonts w:ascii="Arial" w:hAnsi="Arial" w:cs="Arial"/>
          <w:bCs/>
          <w:shd w:val="clear" w:color="auto" w:fill="FFFFFF"/>
        </w:rPr>
        <w:t xml:space="preserve"> </w:t>
      </w:r>
      <w:r w:rsidR="0006417A">
        <w:rPr>
          <w:rFonts w:ascii="Arial" w:hAnsi="Arial" w:cs="Arial"/>
          <w:bCs/>
          <w:shd w:val="clear" w:color="auto" w:fill="FFFFFF"/>
        </w:rPr>
        <w:t>dopuszczonymi</w:t>
      </w:r>
      <w:r w:rsidR="008D41C3" w:rsidRPr="00277FD6">
        <w:rPr>
          <w:rFonts w:ascii="Arial" w:hAnsi="Arial" w:cs="Arial"/>
          <w:bCs/>
          <w:shd w:val="clear" w:color="auto" w:fill="FFFFFF"/>
        </w:rPr>
        <w:t xml:space="preserve"> w</w:t>
      </w:r>
      <w:r w:rsidR="008D41C3">
        <w:rPr>
          <w:rFonts w:ascii="Arial" w:hAnsi="Arial" w:cs="Arial"/>
          <w:bCs/>
          <w:shd w:val="clear" w:color="auto" w:fill="FFFFFF"/>
        </w:rPr>
        <w:t>:</w:t>
      </w:r>
    </w:p>
    <w:p w14:paraId="3A8E3C24" w14:textId="77777777" w:rsidR="008D41C3" w:rsidRPr="009948A5" w:rsidRDefault="008D41C3" w:rsidP="00F94E0D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Arial" w:hAnsi="Arial" w:cs="Arial"/>
          <w:bCs/>
          <w:shd w:val="clear" w:color="auto" w:fill="FFFFFF"/>
        </w:rPr>
      </w:pPr>
      <w:r w:rsidRPr="00384438">
        <w:rPr>
          <w:rFonts w:ascii="Arial" w:hAnsi="Arial" w:cs="Arial"/>
          <w:bCs/>
          <w:shd w:val="clear" w:color="auto" w:fill="FFFFFF"/>
        </w:rPr>
        <w:t xml:space="preserve">planie ochrony Parku </w:t>
      </w:r>
      <w:r w:rsidRPr="009948A5">
        <w:rPr>
          <w:rFonts w:ascii="Arial" w:hAnsi="Arial" w:cs="Arial"/>
          <w:bCs/>
          <w:shd w:val="clear" w:color="auto" w:fill="FFFFFF"/>
        </w:rPr>
        <w:t>lub planach ochrony innych form ochrony przyrody pokrywających się z obszarem Parku,</w:t>
      </w:r>
    </w:p>
    <w:p w14:paraId="4686171F" w14:textId="77777777" w:rsidR="00F94E0D" w:rsidRDefault="008D41C3" w:rsidP="00F94E0D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84438">
        <w:rPr>
          <w:rFonts w:ascii="Arial" w:hAnsi="Arial" w:cs="Arial"/>
          <w:bCs/>
          <w:shd w:val="clear" w:color="auto" w:fill="FFFFFF"/>
        </w:rPr>
        <w:t>studiach uwarunkowań i kierunków zagospodarowania przestrzennego</w:t>
      </w:r>
      <w:r w:rsidRPr="00D24657">
        <w:rPr>
          <w:rFonts w:ascii="Arial" w:hAnsi="Arial" w:cs="Arial"/>
          <w:bCs/>
          <w:shd w:val="clear" w:color="auto" w:fill="FFFFFF"/>
        </w:rPr>
        <w:t xml:space="preserve"> i</w:t>
      </w:r>
      <w:r w:rsidR="00245188">
        <w:rPr>
          <w:rFonts w:ascii="Arial" w:hAnsi="Arial" w:cs="Arial"/>
          <w:bCs/>
          <w:shd w:val="clear" w:color="auto" w:fill="FFFFFF"/>
        </w:rPr>
        <w:t> </w:t>
      </w:r>
      <w:r w:rsidRPr="00384438">
        <w:rPr>
          <w:rFonts w:ascii="Arial" w:hAnsi="Arial" w:cs="Arial"/>
          <w:bCs/>
          <w:shd w:val="clear" w:color="auto" w:fill="FFFFFF"/>
        </w:rPr>
        <w:t xml:space="preserve">miejscowych planach zagospodarowania przestrzennego </w:t>
      </w:r>
      <w:r w:rsidRPr="003F5F6D">
        <w:rPr>
          <w:rFonts w:ascii="Arial" w:hAnsi="Arial" w:cs="Arial"/>
          <w:bCs/>
          <w:shd w:val="clear" w:color="auto" w:fill="FFFFFF"/>
        </w:rPr>
        <w:t>oraz planach ogólnych gmin</w:t>
      </w:r>
      <w:r w:rsidR="0006417A">
        <w:rPr>
          <w:rFonts w:ascii="Arial" w:hAnsi="Arial" w:cs="Arial"/>
          <w:bCs/>
          <w:shd w:val="clear" w:color="auto" w:fill="FFFFFF"/>
        </w:rPr>
        <w:t>,</w:t>
      </w:r>
    </w:p>
    <w:p w14:paraId="678D3911" w14:textId="78F0BCC0" w:rsidR="008D41C3" w:rsidRPr="00F94E0D" w:rsidRDefault="008D41C3" w:rsidP="00F94E0D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F94E0D">
        <w:rPr>
          <w:rFonts w:ascii="Arial" w:hAnsi="Arial" w:cs="Arial"/>
        </w:rPr>
        <w:t>ostatecznych decyzjach o warunkach zabudowy</w:t>
      </w:r>
      <w:r w:rsidR="00FD6D57" w:rsidRPr="00F94E0D">
        <w:rPr>
          <w:rFonts w:ascii="Arial" w:hAnsi="Arial" w:cs="Arial"/>
        </w:rPr>
        <w:t>.</w:t>
      </w:r>
    </w:p>
    <w:p w14:paraId="079F9D33" w14:textId="7262CF90" w:rsidR="007B5577" w:rsidRDefault="00C36580" w:rsidP="0077208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Zwartą zabudowę </w:t>
      </w:r>
      <w:r w:rsidR="00E764D5">
        <w:rPr>
          <w:rFonts w:ascii="Arial" w:hAnsi="Arial" w:cs="Arial"/>
        </w:rPr>
        <w:t xml:space="preserve">należy tu </w:t>
      </w:r>
      <w:r>
        <w:rPr>
          <w:rFonts w:ascii="Arial" w:hAnsi="Arial" w:cs="Arial"/>
        </w:rPr>
        <w:t>rozumie</w:t>
      </w:r>
      <w:r w:rsidR="00E764D5">
        <w:rPr>
          <w:rFonts w:ascii="Arial" w:hAnsi="Arial" w:cs="Arial"/>
        </w:rPr>
        <w:t>ć</w:t>
      </w:r>
      <w:r>
        <w:rPr>
          <w:rFonts w:ascii="Arial" w:hAnsi="Arial" w:cs="Arial"/>
        </w:rPr>
        <w:t xml:space="preserve"> jako</w:t>
      </w:r>
      <w:r w:rsidR="00E764D5">
        <w:rPr>
          <w:rFonts w:ascii="Arial" w:hAnsi="Arial" w:cs="Arial"/>
        </w:rPr>
        <w:t xml:space="preserve"> </w:t>
      </w:r>
      <w:r w:rsidR="004F5C51">
        <w:rPr>
          <w:rFonts w:ascii="Arial" w:hAnsi="Arial" w:cs="Arial"/>
        </w:rPr>
        <w:t xml:space="preserve">zgrupowanie </w:t>
      </w:r>
      <w:r w:rsidR="008F26A3">
        <w:rPr>
          <w:rFonts w:ascii="Arial" w:hAnsi="Arial" w:cs="Arial"/>
        </w:rPr>
        <w:t>nie mniej niż 5 budynków, za</w:t>
      </w:r>
      <w:r w:rsidR="00E63F41">
        <w:rPr>
          <w:rFonts w:ascii="Arial" w:hAnsi="Arial" w:cs="Arial"/>
        </w:rPr>
        <w:t> </w:t>
      </w:r>
      <w:r w:rsidR="008F26A3">
        <w:rPr>
          <w:rFonts w:ascii="Arial" w:hAnsi="Arial" w:cs="Arial"/>
        </w:rPr>
        <w:t>wyjątkiem budynków o funkcji wyłącznie gospodarczej, pomiędzy którym</w:t>
      </w:r>
      <w:r w:rsidR="00233052">
        <w:rPr>
          <w:rFonts w:ascii="Arial" w:hAnsi="Arial" w:cs="Arial"/>
        </w:rPr>
        <w:t xml:space="preserve">i </w:t>
      </w:r>
      <w:r w:rsidR="008F26A3">
        <w:rPr>
          <w:rFonts w:ascii="Arial" w:hAnsi="Arial" w:cs="Arial"/>
        </w:rPr>
        <w:t>największa</w:t>
      </w:r>
      <w:r w:rsidR="00233052">
        <w:rPr>
          <w:rFonts w:ascii="Arial" w:hAnsi="Arial" w:cs="Arial"/>
        </w:rPr>
        <w:t xml:space="preserve"> </w:t>
      </w:r>
      <w:r w:rsidR="008F26A3">
        <w:rPr>
          <w:rFonts w:ascii="Arial" w:hAnsi="Arial" w:cs="Arial"/>
        </w:rPr>
        <w:t>odległość sąsiadujących ze sobą budynków nie przekracza 100 m</w:t>
      </w:r>
      <w:r w:rsidR="00233052">
        <w:rPr>
          <w:rFonts w:ascii="Arial" w:hAnsi="Arial" w:cs="Arial"/>
        </w:rPr>
        <w:t>.</w:t>
      </w:r>
      <w:r w:rsidR="0077208F">
        <w:rPr>
          <w:rFonts w:ascii="Arial" w:hAnsi="Arial" w:cs="Arial"/>
        </w:rPr>
        <w:t xml:space="preserve"> </w:t>
      </w:r>
      <w:r w:rsidR="00DE79C5">
        <w:rPr>
          <w:rFonts w:ascii="Arial" w:hAnsi="Arial" w:cs="Arial"/>
        </w:rPr>
        <w:t xml:space="preserve">Natomiast </w:t>
      </w:r>
      <w:r w:rsidR="007B5577" w:rsidRPr="007B5577">
        <w:rPr>
          <w:rFonts w:ascii="Arial" w:hAnsi="Arial" w:cs="Arial"/>
        </w:rPr>
        <w:t>jednostka osadnicza</w:t>
      </w:r>
      <w:r w:rsidR="00DE79C5">
        <w:rPr>
          <w:rFonts w:ascii="Arial" w:hAnsi="Arial" w:cs="Arial"/>
        </w:rPr>
        <w:t>,</w:t>
      </w:r>
      <w:r w:rsidR="00DE79C5" w:rsidRPr="00DE79C5">
        <w:rPr>
          <w:rFonts w:ascii="Arial" w:hAnsi="Arial" w:cs="Arial"/>
          <w:bCs/>
          <w:shd w:val="clear" w:color="auto" w:fill="FFFFFF"/>
        </w:rPr>
        <w:t xml:space="preserve"> </w:t>
      </w:r>
      <w:r w:rsidR="00DE79C5">
        <w:rPr>
          <w:rFonts w:ascii="Arial" w:hAnsi="Arial" w:cs="Arial"/>
          <w:bCs/>
          <w:shd w:val="clear" w:color="auto" w:fill="FFFFFF"/>
        </w:rPr>
        <w:t xml:space="preserve">zgodnie z art. 2 pkt 1 </w:t>
      </w:r>
      <w:r w:rsidR="00DE79C5" w:rsidRPr="00972ED3">
        <w:rPr>
          <w:rFonts w:ascii="Arial" w:hAnsi="Arial" w:cs="Arial"/>
        </w:rPr>
        <w:t>ustawy z dnia 29 sierpnia 2003 r. o</w:t>
      </w:r>
      <w:r w:rsidR="00DE79C5">
        <w:rPr>
          <w:rFonts w:ascii="Arial" w:hAnsi="Arial" w:cs="Arial"/>
        </w:rPr>
        <w:t> </w:t>
      </w:r>
      <w:r w:rsidR="00DE79C5" w:rsidRPr="00972ED3">
        <w:rPr>
          <w:rFonts w:ascii="Arial" w:hAnsi="Arial" w:cs="Arial"/>
        </w:rPr>
        <w:t>urzędowych nazwach miejscowości</w:t>
      </w:r>
      <w:r w:rsidR="00DE79C5">
        <w:rPr>
          <w:rFonts w:ascii="Arial" w:hAnsi="Arial" w:cs="Arial"/>
        </w:rPr>
        <w:t xml:space="preserve"> i</w:t>
      </w:r>
      <w:r w:rsidR="00DE79C5" w:rsidRPr="00972ED3">
        <w:rPr>
          <w:rFonts w:ascii="Arial" w:hAnsi="Arial" w:cs="Arial"/>
        </w:rPr>
        <w:t xml:space="preserve"> obiektów fizjograficznych (Dz. U. z 2019 r. poz. 1443)</w:t>
      </w:r>
      <w:r w:rsidR="008512BA">
        <w:rPr>
          <w:rFonts w:ascii="Arial" w:hAnsi="Arial" w:cs="Arial"/>
        </w:rPr>
        <w:t xml:space="preserve">, jest to </w:t>
      </w:r>
      <w:r w:rsidR="007B5577" w:rsidRPr="007B5577">
        <w:rPr>
          <w:rFonts w:ascii="Arial" w:hAnsi="Arial" w:cs="Arial"/>
        </w:rPr>
        <w:t>wyodrębniony przestrzennie obszar zabudowy mieszkaniowej wraz z obiektami infrastruktury technicznej zamieszkany przez ludzi</w:t>
      </w:r>
      <w:r w:rsidR="00692EC2">
        <w:rPr>
          <w:rFonts w:ascii="Arial" w:hAnsi="Arial" w:cs="Arial"/>
        </w:rPr>
        <w:t>.</w:t>
      </w:r>
    </w:p>
    <w:p w14:paraId="63ED2283" w14:textId="47434CC4" w:rsidR="00340E01" w:rsidRPr="000C63FD" w:rsidRDefault="0011230E" w:rsidP="005A2DAB">
      <w:pPr>
        <w:tabs>
          <w:tab w:val="left" w:pos="0"/>
          <w:tab w:val="left" w:pos="567"/>
        </w:tabs>
        <w:spacing w:before="120" w:after="0" w:line="276" w:lineRule="auto"/>
        <w:ind w:firstLine="567"/>
        <w:jc w:val="both"/>
        <w:rPr>
          <w:rFonts w:ascii="Arial" w:hAnsi="Arial" w:cs="Arial"/>
        </w:rPr>
      </w:pPr>
      <w:r w:rsidRPr="000C63FD">
        <w:rPr>
          <w:rFonts w:ascii="Arial" w:eastAsia="Calibri" w:hAnsi="Arial" w:cs="Arial"/>
        </w:rPr>
        <w:t xml:space="preserve">Zakaz budowania nowych obiektów budowlanych </w:t>
      </w:r>
      <w:bookmarkStart w:id="0" w:name="_Hlk142904514"/>
      <w:r w:rsidRPr="000C63FD">
        <w:rPr>
          <w:rFonts w:ascii="Arial" w:hAnsi="Arial" w:cs="Arial"/>
        </w:rPr>
        <w:t>w pasie szerokości</w:t>
      </w:r>
      <w:r w:rsidRPr="000C63FD">
        <w:rPr>
          <w:rFonts w:ascii="Arial" w:hAnsi="Arial" w:cs="Arial"/>
          <w:spacing w:val="-3"/>
        </w:rPr>
        <w:t xml:space="preserve"> </w:t>
      </w:r>
      <w:r w:rsidRPr="000C63FD">
        <w:rPr>
          <w:rFonts w:ascii="Arial" w:hAnsi="Arial" w:cs="Arial"/>
        </w:rPr>
        <w:t>100</w:t>
      </w:r>
      <w:r w:rsidRPr="000C63FD">
        <w:rPr>
          <w:rFonts w:ascii="Arial" w:hAnsi="Arial" w:cs="Arial"/>
          <w:spacing w:val="-1"/>
        </w:rPr>
        <w:t xml:space="preserve"> </w:t>
      </w:r>
      <w:r w:rsidRPr="000C63FD">
        <w:rPr>
          <w:rFonts w:ascii="Arial" w:hAnsi="Arial" w:cs="Arial"/>
        </w:rPr>
        <w:t>m</w:t>
      </w:r>
      <w:r w:rsidRPr="000C63FD">
        <w:rPr>
          <w:rFonts w:ascii="Arial" w:hAnsi="Arial" w:cs="Arial"/>
          <w:spacing w:val="-2"/>
        </w:rPr>
        <w:t xml:space="preserve"> </w:t>
      </w:r>
      <w:r w:rsidRPr="000C63FD">
        <w:rPr>
          <w:rFonts w:ascii="Arial" w:hAnsi="Arial" w:cs="Arial"/>
        </w:rPr>
        <w:t>od</w:t>
      </w:r>
      <w:r w:rsidRPr="000C63FD">
        <w:rPr>
          <w:rFonts w:ascii="Arial" w:hAnsi="Arial" w:cs="Arial"/>
          <w:spacing w:val="-1"/>
        </w:rPr>
        <w:t xml:space="preserve"> </w:t>
      </w:r>
      <w:r w:rsidRPr="000C63FD">
        <w:rPr>
          <w:rFonts w:ascii="Arial" w:hAnsi="Arial" w:cs="Arial"/>
        </w:rPr>
        <w:t>linii</w:t>
      </w:r>
      <w:r w:rsidRPr="000C63FD">
        <w:rPr>
          <w:rFonts w:ascii="Arial" w:hAnsi="Arial" w:cs="Arial"/>
          <w:spacing w:val="-2"/>
        </w:rPr>
        <w:t xml:space="preserve"> </w:t>
      </w:r>
      <w:r w:rsidRPr="000C63FD">
        <w:rPr>
          <w:rFonts w:ascii="Arial" w:hAnsi="Arial" w:cs="Arial"/>
        </w:rPr>
        <w:t xml:space="preserve">brzegowej rzeki Wieprz </w:t>
      </w:r>
      <w:bookmarkEnd w:id="0"/>
      <w:r w:rsidRPr="000C63FD">
        <w:rPr>
          <w:rFonts w:ascii="Arial" w:hAnsi="Arial" w:cs="Arial"/>
        </w:rPr>
        <w:t>pozostaje niezmieniony. Zmniejszenie odległości może doprowadzić do nadmiernej zabudowy doliny Wieprza,</w:t>
      </w:r>
      <w:r w:rsidRPr="000C63FD">
        <w:rPr>
          <w:rFonts w:ascii="Arial" w:eastAsia="Calibri" w:hAnsi="Arial" w:cs="Arial"/>
        </w:rPr>
        <w:t xml:space="preserve"> co stwarza zagrożenie utraty walorów przyrodniczych i krajobrazowych Nadwieprzańskiego Parku Krajobrazowego, którego szczególnym </w:t>
      </w:r>
      <w:r w:rsidRPr="000C63FD">
        <w:rPr>
          <w:rFonts w:ascii="Arial" w:hAnsi="Arial" w:cs="Arial"/>
        </w:rPr>
        <w:t xml:space="preserve">celem ochrony jest zachowanie walorów przyrodniczych, krajobrazowych, kulturowych, historycznych i turystycznych środowiska ze szczególnym uwzględnieniem unikalnego ekosystemu doliny Wieprz z bardzo cennymi przyrodniczo obszarami lasów </w:t>
      </w:r>
      <w:r w:rsidRPr="000C63FD">
        <w:rPr>
          <w:rFonts w:ascii="Arial" w:hAnsi="Arial" w:cs="Arial"/>
        </w:rPr>
        <w:br/>
        <w:t xml:space="preserve">i torfowisk. Odstępstwo </w:t>
      </w:r>
      <w:r w:rsidR="009E2F50" w:rsidRPr="000C63FD">
        <w:rPr>
          <w:rFonts w:ascii="Arial" w:hAnsi="Arial" w:cs="Arial"/>
        </w:rPr>
        <w:t xml:space="preserve">od tego </w:t>
      </w:r>
      <w:r w:rsidR="00545987" w:rsidRPr="000C63FD">
        <w:rPr>
          <w:rFonts w:ascii="Arial" w:hAnsi="Arial" w:cs="Arial"/>
        </w:rPr>
        <w:t xml:space="preserve">zakazu </w:t>
      </w:r>
      <w:r w:rsidRPr="000C63FD">
        <w:rPr>
          <w:rFonts w:ascii="Arial" w:hAnsi="Arial" w:cs="Arial"/>
        </w:rPr>
        <w:t>dotyczyć będzie tylko terenów o zwartej zabudowie w</w:t>
      </w:r>
      <w:r w:rsidR="00545987" w:rsidRPr="000C63FD">
        <w:rPr>
          <w:rFonts w:ascii="Arial" w:hAnsi="Arial" w:cs="Arial"/>
        </w:rPr>
        <w:t> </w:t>
      </w:r>
      <w:r w:rsidRPr="000C63FD">
        <w:rPr>
          <w:rFonts w:ascii="Arial" w:hAnsi="Arial" w:cs="Arial"/>
        </w:rPr>
        <w:t>obrębie jednostek osadniczych, wykluczając wprowadzani</w:t>
      </w:r>
      <w:r w:rsidR="00745352" w:rsidRPr="000C63FD">
        <w:rPr>
          <w:rFonts w:ascii="Arial" w:hAnsi="Arial" w:cs="Arial"/>
        </w:rPr>
        <w:t>e</w:t>
      </w:r>
      <w:r w:rsidRPr="000C63FD">
        <w:rPr>
          <w:rFonts w:ascii="Arial" w:hAnsi="Arial" w:cs="Arial"/>
        </w:rPr>
        <w:t xml:space="preserve"> nowych terenów zabudowy </w:t>
      </w:r>
      <w:r w:rsidRPr="000C63FD">
        <w:rPr>
          <w:rFonts w:ascii="Arial" w:hAnsi="Arial" w:cs="Arial"/>
        </w:rPr>
        <w:br/>
        <w:t>w niezabudowanych obszarach w pasie szerokości 100</w:t>
      </w:r>
      <w:r w:rsidRPr="000C63FD">
        <w:rPr>
          <w:rFonts w:ascii="Arial" w:hAnsi="Arial" w:cs="Arial"/>
          <w:spacing w:val="-1"/>
        </w:rPr>
        <w:t xml:space="preserve"> </w:t>
      </w:r>
      <w:r w:rsidRPr="000C63FD">
        <w:rPr>
          <w:rFonts w:ascii="Arial" w:hAnsi="Arial" w:cs="Arial"/>
        </w:rPr>
        <w:t>m</w:t>
      </w:r>
      <w:r w:rsidRPr="000C63FD">
        <w:rPr>
          <w:rFonts w:ascii="Arial" w:hAnsi="Arial" w:cs="Arial"/>
          <w:spacing w:val="-2"/>
        </w:rPr>
        <w:t xml:space="preserve"> </w:t>
      </w:r>
      <w:r w:rsidRPr="000C63FD">
        <w:rPr>
          <w:rFonts w:ascii="Arial" w:hAnsi="Arial" w:cs="Arial"/>
        </w:rPr>
        <w:t>od</w:t>
      </w:r>
      <w:r w:rsidRPr="000C63FD">
        <w:rPr>
          <w:rFonts w:ascii="Arial" w:hAnsi="Arial" w:cs="Arial"/>
          <w:spacing w:val="-1"/>
        </w:rPr>
        <w:t xml:space="preserve"> </w:t>
      </w:r>
      <w:r w:rsidRPr="000C63FD">
        <w:rPr>
          <w:rFonts w:ascii="Arial" w:hAnsi="Arial" w:cs="Arial"/>
        </w:rPr>
        <w:t>linii</w:t>
      </w:r>
      <w:r w:rsidRPr="000C63FD">
        <w:rPr>
          <w:rFonts w:ascii="Arial" w:hAnsi="Arial" w:cs="Arial"/>
          <w:spacing w:val="-2"/>
        </w:rPr>
        <w:t xml:space="preserve"> </w:t>
      </w:r>
      <w:r w:rsidRPr="000C63FD">
        <w:rPr>
          <w:rFonts w:ascii="Arial" w:hAnsi="Arial" w:cs="Arial"/>
        </w:rPr>
        <w:t xml:space="preserve">brzegowej </w:t>
      </w:r>
      <w:r w:rsidRPr="000C63FD">
        <w:rPr>
          <w:rFonts w:ascii="Arial" w:hAnsi="Arial" w:cs="Arial"/>
          <w:spacing w:val="-57"/>
        </w:rPr>
        <w:t xml:space="preserve"> </w:t>
      </w:r>
      <w:r w:rsidRPr="000C63FD">
        <w:rPr>
          <w:rFonts w:ascii="Arial" w:hAnsi="Arial" w:cs="Arial"/>
        </w:rPr>
        <w:t>rzeki Wieprz oraz w pasie szerokości 50 m od linii brzegów pozostałych cieków i naturalnych zbiorników wodnych oraz zasięgu lustra wody w sztucznych zbiornikach wodnych usytuowanych na wodach płynących przy normalnym poziomie piętrzenia określonym w pozwoleniu wodnoprawnym, o</w:t>
      </w:r>
      <w:r w:rsidR="009B1D78">
        <w:rPr>
          <w:rFonts w:ascii="Arial" w:hAnsi="Arial" w:cs="Arial"/>
        </w:rPr>
        <w:t> </w:t>
      </w:r>
      <w:r w:rsidRPr="000C63FD">
        <w:rPr>
          <w:rFonts w:ascii="Arial" w:hAnsi="Arial" w:cs="Arial"/>
        </w:rPr>
        <w:t>którym mowa w art. 389 pkt 1 ustawy z dnia 20 lipca 2017 r. - Prawo wodne - z wyjątkiem obiektów służących turystyce wodnej, gospodarce wodnej lub</w:t>
      </w:r>
      <w:r w:rsidR="005A68A0">
        <w:rPr>
          <w:rFonts w:ascii="Arial" w:hAnsi="Arial" w:cs="Arial"/>
        </w:rPr>
        <w:t> </w:t>
      </w:r>
      <w:r w:rsidRPr="000C63FD">
        <w:rPr>
          <w:rFonts w:ascii="Arial" w:hAnsi="Arial" w:cs="Arial"/>
        </w:rPr>
        <w:t>rybackiej.</w:t>
      </w:r>
    </w:p>
    <w:p w14:paraId="1691AC53" w14:textId="5F60D81D" w:rsidR="0011230E" w:rsidRPr="000C63FD" w:rsidRDefault="003F00BF" w:rsidP="005A2DAB">
      <w:pPr>
        <w:tabs>
          <w:tab w:val="left" w:pos="0"/>
          <w:tab w:val="left" w:pos="567"/>
        </w:tabs>
        <w:spacing w:before="120" w:after="0" w:line="276" w:lineRule="auto"/>
        <w:ind w:firstLine="567"/>
        <w:jc w:val="both"/>
        <w:rPr>
          <w:rFonts w:ascii="Arial" w:eastAsia="Calibri" w:hAnsi="Arial" w:cs="Arial"/>
          <w:kern w:val="0"/>
          <w14:ligatures w14:val="none"/>
        </w:rPr>
      </w:pPr>
      <w:r w:rsidRPr="000C63FD">
        <w:rPr>
          <w:rFonts w:ascii="Arial" w:eastAsia="Calibri" w:hAnsi="Arial" w:cs="Arial"/>
          <w:kern w:val="0"/>
          <w14:ligatures w14:val="none"/>
        </w:rPr>
        <w:t xml:space="preserve">Wprowadzenie nowych obiektów budowlanych </w:t>
      </w:r>
      <w:r w:rsidR="003C1938" w:rsidRPr="000C63FD">
        <w:rPr>
          <w:rFonts w:ascii="Arial" w:eastAsia="Calibri" w:hAnsi="Arial" w:cs="Arial"/>
          <w:kern w:val="0"/>
          <w14:ligatures w14:val="none"/>
        </w:rPr>
        <w:t>wewnątrz kompleksów zwartej zabudowy</w:t>
      </w:r>
      <w:r w:rsidR="005A199E" w:rsidRPr="000C63FD">
        <w:rPr>
          <w:rFonts w:ascii="Arial" w:eastAsia="Calibri" w:hAnsi="Arial" w:cs="Arial"/>
          <w:kern w:val="0"/>
          <w14:ligatures w14:val="none"/>
        </w:rPr>
        <w:t>,</w:t>
      </w:r>
      <w:r w:rsidR="007F7AA9" w:rsidRPr="000C63FD">
        <w:rPr>
          <w:rFonts w:ascii="Arial" w:eastAsia="Calibri" w:hAnsi="Arial" w:cs="Arial"/>
          <w:kern w:val="0"/>
          <w14:ligatures w14:val="none"/>
        </w:rPr>
        <w:t xml:space="preserve"> </w:t>
      </w:r>
      <w:r w:rsidR="00A65FD3" w:rsidRPr="000C63FD">
        <w:rPr>
          <w:rFonts w:ascii="Arial" w:eastAsia="Calibri" w:hAnsi="Arial" w:cs="Arial"/>
          <w:kern w:val="0"/>
          <w14:ligatures w14:val="none"/>
        </w:rPr>
        <w:t>ale tylko</w:t>
      </w:r>
      <w:r w:rsidR="00A73B91" w:rsidRPr="000C63FD">
        <w:rPr>
          <w:rFonts w:ascii="Arial" w:eastAsia="Calibri" w:hAnsi="Arial" w:cs="Arial"/>
          <w:kern w:val="0"/>
          <w14:ligatures w14:val="none"/>
        </w:rPr>
        <w:t xml:space="preserve"> </w:t>
      </w:r>
      <w:r w:rsidR="005B6851" w:rsidRPr="000C63FD">
        <w:rPr>
          <w:rFonts w:ascii="Arial" w:eastAsia="Calibri" w:hAnsi="Arial" w:cs="Arial"/>
          <w:kern w:val="0"/>
          <w14:ligatures w14:val="none"/>
        </w:rPr>
        <w:t>do linii istniejącej zabudowy</w:t>
      </w:r>
      <w:r w:rsidR="00A65FD3" w:rsidRPr="000C63FD">
        <w:rPr>
          <w:rFonts w:ascii="Arial" w:eastAsia="Calibri" w:hAnsi="Arial" w:cs="Arial"/>
          <w:kern w:val="0"/>
          <w14:ligatures w14:val="none"/>
        </w:rPr>
        <w:t xml:space="preserve"> - </w:t>
      </w:r>
      <w:r w:rsidR="007F7AA9" w:rsidRPr="000C63FD">
        <w:rPr>
          <w:rFonts w:ascii="Arial" w:eastAsia="Calibri" w:hAnsi="Arial" w:cs="Arial"/>
          <w:kern w:val="0"/>
          <w14:ligatures w14:val="none"/>
        </w:rPr>
        <w:t>w obrębie jednostek osadniczych</w:t>
      </w:r>
      <w:r w:rsidRPr="000C63FD">
        <w:rPr>
          <w:rFonts w:ascii="Arial" w:eastAsia="Calibri" w:hAnsi="Arial" w:cs="Arial"/>
          <w:kern w:val="0"/>
          <w14:ligatures w14:val="none"/>
        </w:rPr>
        <w:t xml:space="preserve"> nie</w:t>
      </w:r>
      <w:r w:rsidR="005A68A0">
        <w:rPr>
          <w:rFonts w:ascii="Arial" w:eastAsia="Calibri" w:hAnsi="Arial" w:cs="Arial"/>
          <w:kern w:val="0"/>
          <w14:ligatures w14:val="none"/>
        </w:rPr>
        <w:t> </w:t>
      </w:r>
      <w:r w:rsidRPr="000C63FD">
        <w:rPr>
          <w:rFonts w:ascii="Arial" w:eastAsia="Calibri" w:hAnsi="Arial" w:cs="Arial"/>
          <w:kern w:val="0"/>
          <w14:ligatures w14:val="none"/>
        </w:rPr>
        <w:t>powinno mieć istotnego wpływu na walory krajobrazowe i</w:t>
      </w:r>
      <w:r w:rsidR="005A68A0">
        <w:rPr>
          <w:rFonts w:ascii="Arial" w:eastAsia="Calibri" w:hAnsi="Arial" w:cs="Arial"/>
          <w:kern w:val="0"/>
          <w14:ligatures w14:val="none"/>
        </w:rPr>
        <w:t xml:space="preserve"> </w:t>
      </w:r>
      <w:r w:rsidRPr="000C63FD">
        <w:rPr>
          <w:rFonts w:ascii="Arial" w:eastAsia="Calibri" w:hAnsi="Arial" w:cs="Arial"/>
          <w:kern w:val="0"/>
          <w14:ligatures w14:val="none"/>
        </w:rPr>
        <w:t>przyrodnicze Nadwieprzańskiego Parku Krajobrazowego.</w:t>
      </w:r>
    </w:p>
    <w:p w14:paraId="48F24724" w14:textId="17D96537" w:rsidR="00E97066" w:rsidRPr="00111EEB" w:rsidRDefault="00E97066" w:rsidP="005A2DAB">
      <w:pPr>
        <w:widowControl w:val="0"/>
        <w:spacing w:before="120" w:after="0" w:line="276" w:lineRule="auto"/>
        <w:ind w:firstLine="567"/>
        <w:jc w:val="both"/>
        <w:rPr>
          <w:rFonts w:ascii="Arial" w:hAnsi="Arial" w:cs="Arial"/>
          <w:iCs/>
        </w:rPr>
      </w:pPr>
      <w:r w:rsidRPr="000C63FD">
        <w:rPr>
          <w:rFonts w:ascii="Arial" w:hAnsi="Arial" w:cs="Arial"/>
        </w:rPr>
        <w:t xml:space="preserve">Wyżej </w:t>
      </w:r>
      <w:r w:rsidR="00A4585A" w:rsidRPr="000C63FD">
        <w:rPr>
          <w:rFonts w:ascii="Arial" w:hAnsi="Arial" w:cs="Arial"/>
        </w:rPr>
        <w:t xml:space="preserve">wymienione </w:t>
      </w:r>
      <w:r w:rsidRPr="000C63FD">
        <w:rPr>
          <w:rFonts w:ascii="Arial" w:hAnsi="Arial" w:cs="Arial"/>
        </w:rPr>
        <w:t>zmian</w:t>
      </w:r>
      <w:r w:rsidR="00A4585A" w:rsidRPr="000C63FD">
        <w:rPr>
          <w:rFonts w:ascii="Arial" w:hAnsi="Arial" w:cs="Arial"/>
        </w:rPr>
        <w:t>y</w:t>
      </w:r>
      <w:r w:rsidRPr="000C63FD">
        <w:rPr>
          <w:rFonts w:ascii="Arial" w:hAnsi="Arial" w:cs="Arial"/>
        </w:rPr>
        <w:t xml:space="preserve"> wprowadza się na wniosek miejscow</w:t>
      </w:r>
      <w:r w:rsidR="00C41AB7">
        <w:rPr>
          <w:rFonts w:ascii="Arial" w:hAnsi="Arial" w:cs="Arial"/>
        </w:rPr>
        <w:t>ych</w:t>
      </w:r>
      <w:r w:rsidRPr="000C63FD">
        <w:rPr>
          <w:rFonts w:ascii="Arial" w:hAnsi="Arial" w:cs="Arial"/>
        </w:rPr>
        <w:t xml:space="preserve"> społeczności </w:t>
      </w:r>
      <w:r w:rsidR="00BB4C6D">
        <w:rPr>
          <w:rFonts w:ascii="Arial" w:hAnsi="Arial" w:cs="Arial"/>
        </w:rPr>
        <w:t>zamieszkują</w:t>
      </w:r>
      <w:r w:rsidR="00C41AB7">
        <w:rPr>
          <w:rFonts w:ascii="Arial" w:hAnsi="Arial" w:cs="Arial"/>
        </w:rPr>
        <w:t xml:space="preserve">cych teren Nadwieprzańskiego Parku Krajobrazowego </w:t>
      </w:r>
      <w:r w:rsidRPr="000C63FD">
        <w:rPr>
          <w:rFonts w:ascii="Arial" w:hAnsi="Arial" w:cs="Arial"/>
        </w:rPr>
        <w:t>oraz lokalnych</w:t>
      </w:r>
      <w:r w:rsidR="003559B8">
        <w:rPr>
          <w:rFonts w:ascii="Arial" w:hAnsi="Arial" w:cs="Arial"/>
        </w:rPr>
        <w:t xml:space="preserve"> władz</w:t>
      </w:r>
      <w:r w:rsidR="00DA3469">
        <w:rPr>
          <w:rFonts w:ascii="Arial" w:hAnsi="Arial" w:cs="Arial"/>
        </w:rPr>
        <w:t xml:space="preserve"> samorządowych</w:t>
      </w:r>
      <w:r w:rsidR="00AA00E8">
        <w:rPr>
          <w:rFonts w:ascii="Arial" w:hAnsi="Arial" w:cs="Arial"/>
        </w:rPr>
        <w:t xml:space="preserve">, które </w:t>
      </w:r>
      <w:r w:rsidR="009A1071">
        <w:rPr>
          <w:rFonts w:ascii="Arial" w:hAnsi="Arial" w:cs="Arial"/>
        </w:rPr>
        <w:t xml:space="preserve">już </w:t>
      </w:r>
      <w:r w:rsidR="00AA00E8">
        <w:rPr>
          <w:rFonts w:ascii="Arial" w:hAnsi="Arial" w:cs="Arial"/>
        </w:rPr>
        <w:t xml:space="preserve">od kilku lat domagają się </w:t>
      </w:r>
      <w:r w:rsidR="007852FB">
        <w:rPr>
          <w:rFonts w:ascii="Arial" w:hAnsi="Arial" w:cs="Arial"/>
        </w:rPr>
        <w:t>modyfikacji przepisów obowiązujących</w:t>
      </w:r>
      <w:r w:rsidR="009A1071">
        <w:rPr>
          <w:rFonts w:ascii="Arial" w:hAnsi="Arial" w:cs="Arial"/>
        </w:rPr>
        <w:t xml:space="preserve"> </w:t>
      </w:r>
      <w:r w:rsidR="0052015B">
        <w:rPr>
          <w:rFonts w:ascii="Arial" w:hAnsi="Arial" w:cs="Arial"/>
        </w:rPr>
        <w:t>w</w:t>
      </w:r>
      <w:r w:rsidR="00AC6FCA">
        <w:rPr>
          <w:rFonts w:ascii="Arial" w:hAnsi="Arial" w:cs="Arial"/>
        </w:rPr>
        <w:t> </w:t>
      </w:r>
      <w:r w:rsidR="0052015B">
        <w:rPr>
          <w:rFonts w:ascii="Arial" w:hAnsi="Arial" w:cs="Arial"/>
        </w:rPr>
        <w:t>granicach Parku</w:t>
      </w:r>
      <w:r w:rsidRPr="000C63FD">
        <w:rPr>
          <w:rFonts w:ascii="Arial" w:hAnsi="Arial" w:cs="Arial"/>
        </w:rPr>
        <w:t>.</w:t>
      </w:r>
    </w:p>
    <w:p w14:paraId="6D8CA1E0" w14:textId="1B492017" w:rsidR="0011230E" w:rsidRPr="000C63FD" w:rsidRDefault="0011230E" w:rsidP="005A2DAB">
      <w:pPr>
        <w:widowControl w:val="0"/>
        <w:tabs>
          <w:tab w:val="left" w:pos="426"/>
        </w:tabs>
        <w:autoSpaceDE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 w:rsidRPr="000C63FD">
        <w:rPr>
          <w:rFonts w:ascii="Arial" w:hAnsi="Arial" w:cs="Arial"/>
        </w:rPr>
        <w:t>Zapisy niniejszej uchwały umożliwiają zgodnie z zapisami art. 16 ust. 1 ustawy o</w:t>
      </w:r>
      <w:r w:rsidR="00AC6FCA">
        <w:rPr>
          <w:rFonts w:ascii="Arial" w:hAnsi="Arial" w:cs="Arial"/>
        </w:rPr>
        <w:t> </w:t>
      </w:r>
      <w:r w:rsidRPr="000C63FD">
        <w:rPr>
          <w:rFonts w:ascii="Arial" w:hAnsi="Arial" w:cs="Arial"/>
        </w:rPr>
        <w:t>ochronie przyrody zachowanie i popularyzację wartości przyrodniczych, historycznych, kulturowych oraz krajobrazowych Parku w warunkach zrównoważonego rozwoju. Nie</w:t>
      </w:r>
      <w:r w:rsidR="005A68A0">
        <w:rPr>
          <w:rFonts w:ascii="Arial" w:hAnsi="Arial" w:cs="Arial"/>
        </w:rPr>
        <w:t> </w:t>
      </w:r>
      <w:r w:rsidRPr="000C63FD">
        <w:rPr>
          <w:rFonts w:ascii="Arial" w:hAnsi="Arial" w:cs="Arial"/>
        </w:rPr>
        <w:t>przewiduje</w:t>
      </w:r>
      <w:r w:rsidR="00AC6FCA">
        <w:rPr>
          <w:rFonts w:ascii="Arial" w:hAnsi="Arial" w:cs="Arial"/>
        </w:rPr>
        <w:t xml:space="preserve"> </w:t>
      </w:r>
      <w:r w:rsidRPr="000C63FD">
        <w:rPr>
          <w:rFonts w:ascii="Arial" w:hAnsi="Arial" w:cs="Arial"/>
        </w:rPr>
        <w:t xml:space="preserve">się, </w:t>
      </w:r>
      <w:r w:rsidR="00F072FC" w:rsidRPr="000C63FD">
        <w:rPr>
          <w:rFonts w:ascii="Arial" w:hAnsi="Arial" w:cs="Arial"/>
        </w:rPr>
        <w:t>aby</w:t>
      </w:r>
      <w:r w:rsidRPr="000C63FD">
        <w:rPr>
          <w:rFonts w:ascii="Arial" w:hAnsi="Arial" w:cs="Arial"/>
        </w:rPr>
        <w:t xml:space="preserve"> projekt uchwały wpłyn</w:t>
      </w:r>
      <w:r w:rsidR="00F072FC" w:rsidRPr="000C63FD">
        <w:rPr>
          <w:rFonts w:ascii="Arial" w:hAnsi="Arial" w:cs="Arial"/>
        </w:rPr>
        <w:t>ął</w:t>
      </w:r>
      <w:r w:rsidRPr="000C63FD">
        <w:rPr>
          <w:rFonts w:ascii="Arial" w:hAnsi="Arial" w:cs="Arial"/>
        </w:rPr>
        <w:t xml:space="preserve"> na zmianę uwarunkowań społecznych oraz spowod</w:t>
      </w:r>
      <w:r w:rsidR="00F072FC" w:rsidRPr="000C63FD">
        <w:rPr>
          <w:rFonts w:ascii="Arial" w:hAnsi="Arial" w:cs="Arial"/>
        </w:rPr>
        <w:t>ował</w:t>
      </w:r>
      <w:r w:rsidRPr="000C63FD">
        <w:rPr>
          <w:rFonts w:ascii="Arial" w:hAnsi="Arial" w:cs="Arial"/>
        </w:rPr>
        <w:t xml:space="preserve"> skutk</w:t>
      </w:r>
      <w:r w:rsidR="00F072FC" w:rsidRPr="000C63FD">
        <w:rPr>
          <w:rFonts w:ascii="Arial" w:hAnsi="Arial" w:cs="Arial"/>
        </w:rPr>
        <w:t>i</w:t>
      </w:r>
      <w:r w:rsidRPr="000C63FD">
        <w:rPr>
          <w:rFonts w:ascii="Arial" w:hAnsi="Arial" w:cs="Arial"/>
        </w:rPr>
        <w:t xml:space="preserve"> finansow</w:t>
      </w:r>
      <w:r w:rsidR="007C2BC5">
        <w:rPr>
          <w:rFonts w:ascii="Arial" w:hAnsi="Arial" w:cs="Arial"/>
        </w:rPr>
        <w:t>e</w:t>
      </w:r>
      <w:r w:rsidRPr="000C63FD">
        <w:rPr>
          <w:rFonts w:ascii="Arial" w:hAnsi="Arial" w:cs="Arial"/>
        </w:rPr>
        <w:t xml:space="preserve">. </w:t>
      </w:r>
      <w:r w:rsidR="006E6557" w:rsidRPr="00EF527F">
        <w:rPr>
          <w:rFonts w:ascii="Arial" w:hAnsi="Arial" w:cs="Arial"/>
        </w:rPr>
        <w:t>Przyjęcie uchwały</w:t>
      </w:r>
      <w:r w:rsidR="002834ED" w:rsidRPr="00EF527F">
        <w:rPr>
          <w:rFonts w:ascii="Arial" w:hAnsi="Arial" w:cs="Arial"/>
        </w:rPr>
        <w:t xml:space="preserve"> w </w:t>
      </w:r>
      <w:r w:rsidR="00805CF8" w:rsidRPr="00EF527F">
        <w:rPr>
          <w:rFonts w:ascii="Arial" w:hAnsi="Arial" w:cs="Arial"/>
        </w:rPr>
        <w:t>projektowanym</w:t>
      </w:r>
      <w:r w:rsidR="002834ED" w:rsidRPr="00EF527F">
        <w:rPr>
          <w:rFonts w:ascii="Arial" w:hAnsi="Arial" w:cs="Arial"/>
        </w:rPr>
        <w:t xml:space="preserve"> kształcie</w:t>
      </w:r>
      <w:r w:rsidR="00EF527F" w:rsidRPr="00EF527F">
        <w:rPr>
          <w:rFonts w:ascii="Arial" w:hAnsi="Arial" w:cs="Arial"/>
        </w:rPr>
        <w:t xml:space="preserve"> </w:t>
      </w:r>
      <w:r w:rsidRPr="000C63FD">
        <w:rPr>
          <w:rFonts w:ascii="Arial" w:hAnsi="Arial" w:cs="Arial"/>
        </w:rPr>
        <w:t>może mieć pozytywny wpływ na rozwój gospodarczy gmin położonych na obszarze Parku, przy zachowaniu celów ochrony tego obszaru.</w:t>
      </w:r>
    </w:p>
    <w:p w14:paraId="0CCA8E65" w14:textId="6B43982A" w:rsidR="000F54E9" w:rsidRPr="000C63FD" w:rsidRDefault="0011230E" w:rsidP="005A2DAB">
      <w:pPr>
        <w:widowControl w:val="0"/>
        <w:spacing w:before="120" w:after="0" w:line="276" w:lineRule="auto"/>
        <w:ind w:firstLine="567"/>
        <w:jc w:val="both"/>
        <w:rPr>
          <w:rFonts w:ascii="Arial" w:hAnsi="Arial" w:cs="Arial"/>
        </w:rPr>
      </w:pPr>
      <w:r w:rsidRPr="000C63FD">
        <w:rPr>
          <w:rFonts w:ascii="Arial" w:hAnsi="Arial" w:cs="Arial"/>
        </w:rPr>
        <w:t>Niniejszy projekt podlega zgodnie z art. 16 ust. 4 ustawy o ochronie przyrody uzgodnieniom z Regionalnym Dyrektorem Ochrony Środowiska w Lublinie, Radą Gminy Milejów, Radą Gminy Puchaczów, Radą Gminy Spiczyn, Radą Miasta i Gminy Łęczna, Radą Gminy Trawniki, Radą Gminy Mełgiew.</w:t>
      </w:r>
    </w:p>
    <w:sectPr w:rsidR="000F54E9" w:rsidRPr="000C63FD" w:rsidSect="0001063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1DAB" w14:textId="77777777" w:rsidR="00EA21EB" w:rsidRDefault="00EA21EB" w:rsidP="00ED3199">
      <w:pPr>
        <w:spacing w:after="0" w:line="240" w:lineRule="auto"/>
      </w:pPr>
      <w:r>
        <w:separator/>
      </w:r>
    </w:p>
  </w:endnote>
  <w:endnote w:type="continuationSeparator" w:id="0">
    <w:p w14:paraId="3D7FA93E" w14:textId="77777777" w:rsidR="00EA21EB" w:rsidRDefault="00EA21EB" w:rsidP="00ED3199">
      <w:pPr>
        <w:spacing w:after="0" w:line="240" w:lineRule="auto"/>
      </w:pPr>
      <w:r>
        <w:continuationSeparator/>
      </w:r>
    </w:p>
  </w:endnote>
  <w:endnote w:type="continuationNotice" w:id="1">
    <w:p w14:paraId="59FA77EA" w14:textId="77777777" w:rsidR="00EA21EB" w:rsidRDefault="00EA21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5B5C" w14:textId="4954D659" w:rsidR="00ED3199" w:rsidRDefault="00ED3199" w:rsidP="00ED3199">
    <w:pPr>
      <w:pStyle w:val="Stopka"/>
      <w:pBdr>
        <w:top w:val="single" w:sz="4" w:space="1" w:color="000000"/>
      </w:pBdr>
      <w:tabs>
        <w:tab w:val="left" w:pos="1044"/>
        <w:tab w:val="center" w:pos="4535"/>
      </w:tabs>
      <w:spacing w:line="276" w:lineRule="auto"/>
      <w:jc w:val="center"/>
    </w:pPr>
    <w:r w:rsidRPr="008C43B2">
      <w:rPr>
        <w:rFonts w:ascii="Arial" w:hAnsi="Arial" w:cs="Arial"/>
        <w:sz w:val="18"/>
        <w:szCs w:val="18"/>
      </w:rPr>
      <w:t>Uzasadnienie projektu</w:t>
    </w:r>
    <w:r w:rsidR="000874FC">
      <w:rPr>
        <w:rFonts w:ascii="Arial" w:hAnsi="Arial" w:cs="Arial"/>
        <w:sz w:val="18"/>
        <w:szCs w:val="18"/>
      </w:rPr>
      <w:t xml:space="preserve"> uchwały</w:t>
    </w:r>
    <w:r>
      <w:rPr>
        <w:rFonts w:ascii="Arial" w:hAnsi="Arial" w:cs="Arial"/>
        <w:sz w:val="18"/>
        <w:szCs w:val="18"/>
      </w:rPr>
      <w:t xml:space="preserve"> zmi</w:t>
    </w:r>
    <w:r w:rsidR="000874FC">
      <w:rPr>
        <w:rFonts w:ascii="Arial" w:hAnsi="Arial" w:cs="Arial"/>
        <w:sz w:val="18"/>
        <w:szCs w:val="18"/>
      </w:rPr>
      <w:t>eniającej</w:t>
    </w:r>
    <w:r w:rsidR="00E8125F">
      <w:rPr>
        <w:rFonts w:ascii="Arial" w:hAnsi="Arial" w:cs="Arial"/>
        <w:sz w:val="18"/>
        <w:szCs w:val="18"/>
      </w:rPr>
      <w:t xml:space="preserve"> u</w:t>
    </w:r>
    <w:r>
      <w:rPr>
        <w:rFonts w:ascii="Arial" w:hAnsi="Arial" w:cs="Arial"/>
        <w:sz w:val="18"/>
        <w:szCs w:val="18"/>
      </w:rPr>
      <w:t>chwał</w:t>
    </w:r>
    <w:r w:rsidR="00E8125F">
      <w:rPr>
        <w:rFonts w:ascii="Arial" w:hAnsi="Arial" w:cs="Arial"/>
        <w:sz w:val="18"/>
        <w:szCs w:val="18"/>
      </w:rPr>
      <w:t>ę</w:t>
    </w:r>
    <w:r>
      <w:rPr>
        <w:rFonts w:ascii="Arial" w:hAnsi="Arial" w:cs="Arial"/>
        <w:sz w:val="18"/>
        <w:szCs w:val="18"/>
      </w:rPr>
      <w:t xml:space="preserve"> w sprawie Nadwieprzańskiego</w:t>
    </w:r>
    <w:r w:rsidRPr="008C43B2">
      <w:rPr>
        <w:rFonts w:ascii="Arial" w:hAnsi="Arial" w:cs="Arial"/>
        <w:sz w:val="18"/>
        <w:szCs w:val="18"/>
      </w:rPr>
      <w:t xml:space="preserve"> Parku Krajobrazowego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DD68" w14:textId="77777777" w:rsidR="00EA21EB" w:rsidRDefault="00EA21EB" w:rsidP="00ED3199">
      <w:pPr>
        <w:spacing w:after="0" w:line="240" w:lineRule="auto"/>
      </w:pPr>
      <w:r>
        <w:separator/>
      </w:r>
    </w:p>
  </w:footnote>
  <w:footnote w:type="continuationSeparator" w:id="0">
    <w:p w14:paraId="2F0EFCF9" w14:textId="77777777" w:rsidR="00EA21EB" w:rsidRDefault="00EA21EB" w:rsidP="00ED3199">
      <w:pPr>
        <w:spacing w:after="0" w:line="240" w:lineRule="auto"/>
      </w:pPr>
      <w:r>
        <w:continuationSeparator/>
      </w:r>
    </w:p>
  </w:footnote>
  <w:footnote w:type="continuationNotice" w:id="1">
    <w:p w14:paraId="7582B199" w14:textId="77777777" w:rsidR="00EA21EB" w:rsidRDefault="00EA21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7F3"/>
    <w:multiLevelType w:val="hybridMultilevel"/>
    <w:tmpl w:val="905C8B14"/>
    <w:lvl w:ilvl="0" w:tplc="461629AE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91ABC"/>
    <w:multiLevelType w:val="hybridMultilevel"/>
    <w:tmpl w:val="B23EA424"/>
    <w:lvl w:ilvl="0" w:tplc="9C8654A2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158165">
    <w:abstractNumId w:val="1"/>
  </w:num>
  <w:num w:numId="2" w16cid:durableId="32678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0E"/>
    <w:rsid w:val="0001063B"/>
    <w:rsid w:val="0003160B"/>
    <w:rsid w:val="0006417A"/>
    <w:rsid w:val="000645C3"/>
    <w:rsid w:val="00086610"/>
    <w:rsid w:val="000874FC"/>
    <w:rsid w:val="000A6B24"/>
    <w:rsid w:val="000B1C9F"/>
    <w:rsid w:val="000B49C4"/>
    <w:rsid w:val="000B4B42"/>
    <w:rsid w:val="000C36F4"/>
    <w:rsid w:val="000C63FD"/>
    <w:rsid w:val="000D394D"/>
    <w:rsid w:val="000D4B06"/>
    <w:rsid w:val="000D7106"/>
    <w:rsid w:val="000F219B"/>
    <w:rsid w:val="000F2782"/>
    <w:rsid w:val="000F3B4B"/>
    <w:rsid w:val="000F54E9"/>
    <w:rsid w:val="000F6950"/>
    <w:rsid w:val="00111EEB"/>
    <w:rsid w:val="0011230E"/>
    <w:rsid w:val="001165C8"/>
    <w:rsid w:val="0012035D"/>
    <w:rsid w:val="00147C95"/>
    <w:rsid w:val="00191EAE"/>
    <w:rsid w:val="001929DD"/>
    <w:rsid w:val="00194497"/>
    <w:rsid w:val="00195149"/>
    <w:rsid w:val="001D2719"/>
    <w:rsid w:val="001D7699"/>
    <w:rsid w:val="00211CBD"/>
    <w:rsid w:val="00233052"/>
    <w:rsid w:val="00236C04"/>
    <w:rsid w:val="00245188"/>
    <w:rsid w:val="002471A8"/>
    <w:rsid w:val="00253DE2"/>
    <w:rsid w:val="002748B4"/>
    <w:rsid w:val="002834ED"/>
    <w:rsid w:val="00285ED7"/>
    <w:rsid w:val="002877B8"/>
    <w:rsid w:val="002A7796"/>
    <w:rsid w:val="002B59E3"/>
    <w:rsid w:val="002C34D8"/>
    <w:rsid w:val="002D0065"/>
    <w:rsid w:val="002E6153"/>
    <w:rsid w:val="003016B2"/>
    <w:rsid w:val="00301979"/>
    <w:rsid w:val="00302C5F"/>
    <w:rsid w:val="003110D1"/>
    <w:rsid w:val="00313E13"/>
    <w:rsid w:val="0031540B"/>
    <w:rsid w:val="00340E01"/>
    <w:rsid w:val="003559B8"/>
    <w:rsid w:val="00360DF4"/>
    <w:rsid w:val="003716C7"/>
    <w:rsid w:val="00373F44"/>
    <w:rsid w:val="00377A43"/>
    <w:rsid w:val="003A1E42"/>
    <w:rsid w:val="003C1938"/>
    <w:rsid w:val="003C4A37"/>
    <w:rsid w:val="003E770C"/>
    <w:rsid w:val="003F00BF"/>
    <w:rsid w:val="003F00FB"/>
    <w:rsid w:val="004032C9"/>
    <w:rsid w:val="004213B6"/>
    <w:rsid w:val="00425FEA"/>
    <w:rsid w:val="00447C7E"/>
    <w:rsid w:val="004541FE"/>
    <w:rsid w:val="00481DB4"/>
    <w:rsid w:val="00482EB3"/>
    <w:rsid w:val="004A4BD3"/>
    <w:rsid w:val="004C3C09"/>
    <w:rsid w:val="004C6367"/>
    <w:rsid w:val="004C7A0E"/>
    <w:rsid w:val="004F3B2B"/>
    <w:rsid w:val="004F5C51"/>
    <w:rsid w:val="0052015B"/>
    <w:rsid w:val="005328D4"/>
    <w:rsid w:val="005348A4"/>
    <w:rsid w:val="00545987"/>
    <w:rsid w:val="00547889"/>
    <w:rsid w:val="0056650F"/>
    <w:rsid w:val="005751E6"/>
    <w:rsid w:val="0059037D"/>
    <w:rsid w:val="00591D19"/>
    <w:rsid w:val="005A199E"/>
    <w:rsid w:val="005A2DAB"/>
    <w:rsid w:val="005A2FEB"/>
    <w:rsid w:val="005A68A0"/>
    <w:rsid w:val="005B6851"/>
    <w:rsid w:val="005D1F83"/>
    <w:rsid w:val="005D28D8"/>
    <w:rsid w:val="005E0D5D"/>
    <w:rsid w:val="005F7366"/>
    <w:rsid w:val="00604EBD"/>
    <w:rsid w:val="00631E4E"/>
    <w:rsid w:val="0064688C"/>
    <w:rsid w:val="006548EB"/>
    <w:rsid w:val="00655D91"/>
    <w:rsid w:val="00660516"/>
    <w:rsid w:val="00664DFC"/>
    <w:rsid w:val="00683BE6"/>
    <w:rsid w:val="006857BA"/>
    <w:rsid w:val="00686D51"/>
    <w:rsid w:val="00691589"/>
    <w:rsid w:val="00692EC2"/>
    <w:rsid w:val="006D278F"/>
    <w:rsid w:val="006D3A79"/>
    <w:rsid w:val="006E6557"/>
    <w:rsid w:val="007378BA"/>
    <w:rsid w:val="007419DF"/>
    <w:rsid w:val="00745352"/>
    <w:rsid w:val="007557B7"/>
    <w:rsid w:val="00762ED1"/>
    <w:rsid w:val="007654D0"/>
    <w:rsid w:val="00766C20"/>
    <w:rsid w:val="00767FB2"/>
    <w:rsid w:val="0077208F"/>
    <w:rsid w:val="007847AC"/>
    <w:rsid w:val="007852FB"/>
    <w:rsid w:val="00785C3F"/>
    <w:rsid w:val="007937DE"/>
    <w:rsid w:val="007A04DD"/>
    <w:rsid w:val="007A2DEA"/>
    <w:rsid w:val="007B5577"/>
    <w:rsid w:val="007C2BC5"/>
    <w:rsid w:val="007C46BE"/>
    <w:rsid w:val="007C624C"/>
    <w:rsid w:val="007C6F80"/>
    <w:rsid w:val="007D2719"/>
    <w:rsid w:val="007D5486"/>
    <w:rsid w:val="007E18C4"/>
    <w:rsid w:val="007E4284"/>
    <w:rsid w:val="007F42AE"/>
    <w:rsid w:val="007F6D18"/>
    <w:rsid w:val="007F7AA9"/>
    <w:rsid w:val="00805CF8"/>
    <w:rsid w:val="0080703B"/>
    <w:rsid w:val="008334DB"/>
    <w:rsid w:val="0083472C"/>
    <w:rsid w:val="00846286"/>
    <w:rsid w:val="008512BA"/>
    <w:rsid w:val="008516F9"/>
    <w:rsid w:val="00853ED7"/>
    <w:rsid w:val="00856195"/>
    <w:rsid w:val="00861153"/>
    <w:rsid w:val="00874E63"/>
    <w:rsid w:val="008756E0"/>
    <w:rsid w:val="00892DB9"/>
    <w:rsid w:val="00895DA9"/>
    <w:rsid w:val="008D41C3"/>
    <w:rsid w:val="008D782B"/>
    <w:rsid w:val="008F26A3"/>
    <w:rsid w:val="00933F71"/>
    <w:rsid w:val="00944397"/>
    <w:rsid w:val="00950009"/>
    <w:rsid w:val="00953F5A"/>
    <w:rsid w:val="00981CA1"/>
    <w:rsid w:val="00993E81"/>
    <w:rsid w:val="009A1071"/>
    <w:rsid w:val="009B0FEB"/>
    <w:rsid w:val="009B1D78"/>
    <w:rsid w:val="009B6607"/>
    <w:rsid w:val="009B7BCD"/>
    <w:rsid w:val="009E2F50"/>
    <w:rsid w:val="00A247C5"/>
    <w:rsid w:val="00A25646"/>
    <w:rsid w:val="00A30D2D"/>
    <w:rsid w:val="00A348BD"/>
    <w:rsid w:val="00A37BEA"/>
    <w:rsid w:val="00A4585A"/>
    <w:rsid w:val="00A65FD3"/>
    <w:rsid w:val="00A73B91"/>
    <w:rsid w:val="00AA00E8"/>
    <w:rsid w:val="00AA50F0"/>
    <w:rsid w:val="00AB2F96"/>
    <w:rsid w:val="00AC110F"/>
    <w:rsid w:val="00AC2031"/>
    <w:rsid w:val="00AC6FCA"/>
    <w:rsid w:val="00AF0B72"/>
    <w:rsid w:val="00AF711C"/>
    <w:rsid w:val="00B135FF"/>
    <w:rsid w:val="00B319A7"/>
    <w:rsid w:val="00B3259E"/>
    <w:rsid w:val="00B44366"/>
    <w:rsid w:val="00B5164D"/>
    <w:rsid w:val="00B53FCE"/>
    <w:rsid w:val="00B56A68"/>
    <w:rsid w:val="00B85437"/>
    <w:rsid w:val="00BA41D3"/>
    <w:rsid w:val="00BB038D"/>
    <w:rsid w:val="00BB1300"/>
    <w:rsid w:val="00BB4C6D"/>
    <w:rsid w:val="00BD1836"/>
    <w:rsid w:val="00BE6C29"/>
    <w:rsid w:val="00C041CB"/>
    <w:rsid w:val="00C30A51"/>
    <w:rsid w:val="00C36580"/>
    <w:rsid w:val="00C41AB7"/>
    <w:rsid w:val="00C62A86"/>
    <w:rsid w:val="00C71547"/>
    <w:rsid w:val="00C92481"/>
    <w:rsid w:val="00CA28AE"/>
    <w:rsid w:val="00CA644F"/>
    <w:rsid w:val="00CA792D"/>
    <w:rsid w:val="00CB10EE"/>
    <w:rsid w:val="00CB2440"/>
    <w:rsid w:val="00CC1BE0"/>
    <w:rsid w:val="00CE3772"/>
    <w:rsid w:val="00D01D10"/>
    <w:rsid w:val="00D067B2"/>
    <w:rsid w:val="00D21356"/>
    <w:rsid w:val="00D27CE7"/>
    <w:rsid w:val="00D4574A"/>
    <w:rsid w:val="00D512A0"/>
    <w:rsid w:val="00D638A6"/>
    <w:rsid w:val="00D658FF"/>
    <w:rsid w:val="00D669D6"/>
    <w:rsid w:val="00D66C8E"/>
    <w:rsid w:val="00D74320"/>
    <w:rsid w:val="00D767A1"/>
    <w:rsid w:val="00D91B77"/>
    <w:rsid w:val="00D96897"/>
    <w:rsid w:val="00DA2E5A"/>
    <w:rsid w:val="00DA3469"/>
    <w:rsid w:val="00DB1EC2"/>
    <w:rsid w:val="00DC0956"/>
    <w:rsid w:val="00DC1C4C"/>
    <w:rsid w:val="00DE2649"/>
    <w:rsid w:val="00DE4465"/>
    <w:rsid w:val="00DE58C5"/>
    <w:rsid w:val="00DE79C5"/>
    <w:rsid w:val="00E052A8"/>
    <w:rsid w:val="00E210D6"/>
    <w:rsid w:val="00E251DB"/>
    <w:rsid w:val="00E36F9D"/>
    <w:rsid w:val="00E63F41"/>
    <w:rsid w:val="00E658A5"/>
    <w:rsid w:val="00E669E2"/>
    <w:rsid w:val="00E764D5"/>
    <w:rsid w:val="00E76E04"/>
    <w:rsid w:val="00E8125F"/>
    <w:rsid w:val="00E97066"/>
    <w:rsid w:val="00E97E23"/>
    <w:rsid w:val="00EA21EB"/>
    <w:rsid w:val="00EA2A1C"/>
    <w:rsid w:val="00EB03D3"/>
    <w:rsid w:val="00EC6DFB"/>
    <w:rsid w:val="00ED241B"/>
    <w:rsid w:val="00ED3199"/>
    <w:rsid w:val="00EE751A"/>
    <w:rsid w:val="00EF0989"/>
    <w:rsid w:val="00EF527F"/>
    <w:rsid w:val="00F072FC"/>
    <w:rsid w:val="00F23598"/>
    <w:rsid w:val="00F314F8"/>
    <w:rsid w:val="00F356D8"/>
    <w:rsid w:val="00F57E7A"/>
    <w:rsid w:val="00F6717C"/>
    <w:rsid w:val="00F710D8"/>
    <w:rsid w:val="00F825BF"/>
    <w:rsid w:val="00F92B96"/>
    <w:rsid w:val="00F94E0D"/>
    <w:rsid w:val="00F95D10"/>
    <w:rsid w:val="00FA0645"/>
    <w:rsid w:val="00FB4370"/>
    <w:rsid w:val="00FD6CAB"/>
    <w:rsid w:val="00FD6D57"/>
    <w:rsid w:val="00FE41FC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FB112"/>
  <w15:chartTrackingRefBased/>
  <w15:docId w15:val="{7D4B32AE-538B-4B40-9009-FF79AE6E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D319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D3199"/>
    <w:rPr>
      <w:rFonts w:eastAsiaTheme="minorEastAsia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D3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199"/>
  </w:style>
  <w:style w:type="paragraph" w:styleId="Poprawka">
    <w:name w:val="Revision"/>
    <w:hidden/>
    <w:uiPriority w:val="99"/>
    <w:semiHidden/>
    <w:rsid w:val="00FB437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43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43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43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3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37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46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D41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1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1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E527-5A51-402D-A1B1-7E8D2961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projektu uchwały Sejmiku Województwa Lubelskiego zmieniającej uchwałę w sprawie Nadwieprzańskiego Parku Krajobrazowego</vt:lpstr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projektu uchwały Sejmiku Województwa Lubelskiego zmieniającej uchwałę w sprawie Nadwieprzańskiego Parku Krajobrazowego</dc:title>
  <dc:subject/>
  <dc:creator>Mariola Szewczyk-Szołtek</dc:creator>
  <cp:keywords>Nadwieprzański Park Krajobrazowy</cp:keywords>
  <dc:description/>
  <cp:lastModifiedBy>Monika Mirosław</cp:lastModifiedBy>
  <cp:revision>2</cp:revision>
  <cp:lastPrinted>2024-10-15T12:11:00Z</cp:lastPrinted>
  <dcterms:created xsi:type="dcterms:W3CDTF">2025-11-12T09:11:00Z</dcterms:created>
  <dcterms:modified xsi:type="dcterms:W3CDTF">2025-11-12T09:11:00Z</dcterms:modified>
</cp:coreProperties>
</file>