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00941" w14:textId="756201EB" w:rsidR="00507D31" w:rsidRPr="009D30F9" w:rsidRDefault="00507D31" w:rsidP="00672C2E">
      <w:pPr>
        <w:spacing w:after="0" w:line="240" w:lineRule="auto"/>
        <w:rPr>
          <w:rFonts w:ascii="Arial" w:hAnsi="Arial" w:cs="Arial"/>
          <w:b/>
        </w:rPr>
      </w:pPr>
    </w:p>
    <w:p w14:paraId="263FC35A" w14:textId="77777777" w:rsidR="00672C2E" w:rsidRPr="009D30F9" w:rsidRDefault="00672C2E" w:rsidP="00672C2E">
      <w:pPr>
        <w:spacing w:after="0" w:line="240" w:lineRule="auto"/>
        <w:rPr>
          <w:rFonts w:ascii="Arial" w:hAnsi="Arial" w:cs="Arial"/>
          <w:b/>
        </w:rPr>
      </w:pPr>
    </w:p>
    <w:p w14:paraId="717798B6" w14:textId="2DFABE37" w:rsidR="00431D50" w:rsidRPr="009D30F9" w:rsidRDefault="00431D50" w:rsidP="0031428D">
      <w:pPr>
        <w:spacing w:after="0" w:line="240" w:lineRule="auto"/>
        <w:jc w:val="center"/>
        <w:rPr>
          <w:rFonts w:ascii="Arial" w:hAnsi="Arial" w:cs="Arial"/>
          <w:b/>
        </w:rPr>
      </w:pPr>
      <w:r w:rsidRPr="009D30F9">
        <w:rPr>
          <w:rFonts w:ascii="Arial" w:hAnsi="Arial" w:cs="Arial"/>
          <w:b/>
        </w:rPr>
        <w:t>INFORMACJA DOTYCZĄCA PRZETWARZANIA DANYCH OSOBOWYCH</w:t>
      </w:r>
    </w:p>
    <w:p w14:paraId="5004A067" w14:textId="77777777" w:rsidR="00920C9E" w:rsidRPr="009D30F9" w:rsidRDefault="00920C9E" w:rsidP="0040455A">
      <w:pPr>
        <w:spacing w:after="60" w:line="240" w:lineRule="auto"/>
        <w:jc w:val="center"/>
        <w:rPr>
          <w:rFonts w:ascii="Arial" w:hAnsi="Arial" w:cs="Arial"/>
          <w:b/>
        </w:rPr>
      </w:pPr>
    </w:p>
    <w:p w14:paraId="142A8511" w14:textId="6CD179F7" w:rsidR="00431D50" w:rsidRPr="00642C0B" w:rsidRDefault="001438B9" w:rsidP="0031428D">
      <w:pPr>
        <w:spacing w:after="24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642C0B">
        <w:rPr>
          <w:rFonts w:asciiTheme="majorHAnsi" w:hAnsiTheme="majorHAnsi" w:cstheme="majorHAnsi"/>
          <w:sz w:val="20"/>
          <w:szCs w:val="20"/>
        </w:rPr>
        <w:t xml:space="preserve">Zgodnie z art. </w:t>
      </w:r>
      <w:r w:rsidR="00B44A66" w:rsidRPr="00642C0B">
        <w:rPr>
          <w:rFonts w:asciiTheme="majorHAnsi" w:hAnsiTheme="majorHAnsi" w:cstheme="majorHAnsi"/>
          <w:sz w:val="20"/>
          <w:szCs w:val="20"/>
        </w:rPr>
        <w:t>13</w:t>
      </w:r>
      <w:r w:rsidR="00431D50" w:rsidRPr="00642C0B">
        <w:rPr>
          <w:rFonts w:asciiTheme="majorHAnsi" w:hAnsiTheme="majorHAnsi" w:cstheme="majorHAnsi"/>
          <w:sz w:val="20"/>
          <w:szCs w:val="20"/>
        </w:rPr>
        <w:t xml:space="preserve"> </w:t>
      </w:r>
      <w:r w:rsidR="00ED6400" w:rsidRPr="00642C0B">
        <w:rPr>
          <w:rFonts w:asciiTheme="majorHAnsi" w:hAnsiTheme="majorHAnsi" w:cstheme="majorHAnsi"/>
          <w:sz w:val="20"/>
          <w:szCs w:val="20"/>
        </w:rPr>
        <w:t>ust. 1 i 2 RODO</w:t>
      </w:r>
      <w:r w:rsidR="00ED6400" w:rsidRPr="00642C0B">
        <w:rPr>
          <w:rStyle w:val="Odwoanieprzypisudolnego"/>
          <w:rFonts w:asciiTheme="majorHAnsi" w:hAnsiTheme="majorHAnsi" w:cstheme="majorHAnsi"/>
          <w:sz w:val="20"/>
          <w:szCs w:val="20"/>
        </w:rPr>
        <w:footnoteReference w:id="1"/>
      </w:r>
      <w:r w:rsidR="00ED6400" w:rsidRPr="00642C0B">
        <w:rPr>
          <w:rFonts w:asciiTheme="majorHAnsi" w:hAnsiTheme="majorHAnsi" w:cstheme="majorHAnsi"/>
          <w:sz w:val="20"/>
          <w:szCs w:val="20"/>
        </w:rPr>
        <w:t xml:space="preserve"> </w:t>
      </w:r>
      <w:r w:rsidR="00431D50" w:rsidRPr="00642C0B">
        <w:rPr>
          <w:rFonts w:asciiTheme="majorHAnsi" w:hAnsiTheme="majorHAnsi" w:cstheme="majorHAnsi"/>
          <w:sz w:val="20"/>
          <w:szCs w:val="20"/>
        </w:rPr>
        <w:t>informujemy, iż:</w:t>
      </w: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1985"/>
        <w:gridCol w:w="7229"/>
      </w:tblGrid>
      <w:tr w:rsidR="00ED6400" w:rsidRPr="00FB4FCB" w14:paraId="30ED8ECE" w14:textId="77777777" w:rsidTr="00F95499">
        <w:trPr>
          <w:jc w:val="center"/>
        </w:trPr>
        <w:tc>
          <w:tcPr>
            <w:tcW w:w="1985" w:type="dxa"/>
          </w:tcPr>
          <w:p w14:paraId="3E3F95E6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ADMINISTRATOR DANYCH</w:t>
            </w:r>
          </w:p>
        </w:tc>
        <w:tc>
          <w:tcPr>
            <w:tcW w:w="7229" w:type="dxa"/>
          </w:tcPr>
          <w:p w14:paraId="1F237294" w14:textId="77777777" w:rsidR="00BC0D13" w:rsidRPr="00642C0B" w:rsidRDefault="00BC0D13" w:rsidP="00BC0D13">
            <w:pPr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Województwo Lubelskie reprezentowane przez Zarząd Województwa Lubelskiego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br/>
              <w:t xml:space="preserve">z siedzibą przy ul.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Artura </w:t>
            </w:r>
            <w:proofErr w:type="spellStart"/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Grottgera</w:t>
            </w:r>
            <w:proofErr w:type="spellEnd"/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 4, 20-029 Lublin</w:t>
            </w:r>
          </w:p>
          <w:p w14:paraId="65C77C04" w14:textId="2DEF5270" w:rsidR="00431D50" w:rsidRPr="00642C0B" w:rsidRDefault="00BC0D13" w:rsidP="00BC0D13">
            <w:pPr>
              <w:spacing w:after="60"/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tel. 81 44 16 600, fax: 81 44 16 602, e-mail: </w:t>
            </w:r>
            <w:hyperlink r:id="rId7" w:history="1">
              <w:r w:rsidRPr="00642C0B">
                <w:rPr>
                  <w:rStyle w:val="Hipercze"/>
                  <w:rFonts w:asciiTheme="majorHAnsi" w:hAnsiTheme="majorHAnsi" w:cstheme="majorHAnsi"/>
                  <w:color w:val="auto"/>
                  <w:spacing w:val="-2"/>
                  <w:sz w:val="20"/>
                  <w:szCs w:val="20"/>
                  <w:lang w:val="en-US"/>
                </w:rPr>
                <w:t>info@lubelskie.pl</w:t>
              </w:r>
            </w:hyperlink>
          </w:p>
        </w:tc>
      </w:tr>
      <w:tr w:rsidR="00ED6400" w:rsidRPr="00642C0B" w14:paraId="135E8D50" w14:textId="77777777" w:rsidTr="00F95499">
        <w:trPr>
          <w:jc w:val="center"/>
        </w:trPr>
        <w:tc>
          <w:tcPr>
            <w:tcW w:w="1985" w:type="dxa"/>
          </w:tcPr>
          <w:p w14:paraId="248C3726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INSPEKTOR OCHRONY DANYCH</w:t>
            </w:r>
          </w:p>
        </w:tc>
        <w:tc>
          <w:tcPr>
            <w:tcW w:w="7229" w:type="dxa"/>
          </w:tcPr>
          <w:p w14:paraId="6FC92A09" w14:textId="56D8C8D9" w:rsidR="00431D50" w:rsidRPr="00642C0B" w:rsidRDefault="00431D50" w:rsidP="007A3F41">
            <w:pPr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W sprawach </w:t>
            </w:r>
            <w:r w:rsidR="004B4852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dotyczących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przetwarzania danych osobowych </w:t>
            </w:r>
            <w:r w:rsidR="004B4852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oraz korzystania z praw związanych z przetwarzaniem danych osobowych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można się skontaktować z Inspektorem Ochrony Danych</w:t>
            </w:r>
            <w:r w:rsidR="00070571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e-mail: </w:t>
            </w:r>
            <w:hyperlink r:id="rId8" w:history="1">
              <w:r w:rsidR="00BC0D13" w:rsidRPr="00642C0B">
                <w:rPr>
                  <w:rStyle w:val="Hipercze"/>
                  <w:rFonts w:asciiTheme="majorHAnsi" w:hAnsiTheme="majorHAnsi" w:cstheme="majorHAnsi"/>
                  <w:color w:val="auto"/>
                  <w:spacing w:val="-2"/>
                  <w:sz w:val="20"/>
                  <w:szCs w:val="20"/>
                </w:rPr>
                <w:t>iod@lubelskie.pl</w:t>
              </w:r>
            </w:hyperlink>
            <w:r w:rsidR="007A3F41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pozostałe dane kontaktowe takie jak powyżej</w:t>
            </w:r>
            <w:r w:rsidR="00724CC3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.</w:t>
            </w:r>
          </w:p>
        </w:tc>
      </w:tr>
      <w:tr w:rsidR="00ED6400" w:rsidRPr="00642C0B" w14:paraId="26988B26" w14:textId="77777777" w:rsidTr="00D14498">
        <w:trPr>
          <w:trHeight w:val="1266"/>
          <w:jc w:val="center"/>
        </w:trPr>
        <w:tc>
          <w:tcPr>
            <w:tcW w:w="1985" w:type="dxa"/>
          </w:tcPr>
          <w:p w14:paraId="2D5FFB39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CEL PRZETWARZANIA DANYCH</w:t>
            </w:r>
          </w:p>
        </w:tc>
        <w:tc>
          <w:tcPr>
            <w:tcW w:w="7229" w:type="dxa"/>
          </w:tcPr>
          <w:p w14:paraId="1B441C0E" w14:textId="77777777" w:rsidR="00FB462E" w:rsidRPr="00642C0B" w:rsidRDefault="00FB462E" w:rsidP="00C45FE0">
            <w:pPr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Państwa dane osobowe przetwarzane będą w celu:</w:t>
            </w:r>
          </w:p>
          <w:p w14:paraId="6BFDC20E" w14:textId="2BC5F6E6" w:rsidR="00D14498" w:rsidRPr="00642C0B" w:rsidRDefault="00D14498" w:rsidP="00D14498">
            <w:pPr>
              <w:pStyle w:val="Akapitzlist"/>
              <w:numPr>
                <w:ilvl w:val="0"/>
                <w:numId w:val="2"/>
              </w:numPr>
              <w:spacing w:after="200"/>
              <w:ind w:left="246" w:hanging="246"/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przeprowadzenia procedury udzielenia zamówień publicznych, których wartość </w:t>
            </w:r>
            <w:r w:rsidR="00F80AEA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jest niższa niż </w:t>
            </w:r>
            <w:r w:rsidR="001B35BC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</w:t>
            </w:r>
            <w:r w:rsidR="009D30F9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7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0 000 </w:t>
            </w:r>
            <w:r w:rsidR="001B35BC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zł</w:t>
            </w:r>
            <w:r w:rsidR="00070571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,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w tym wyłonienia i wyboru najkorzystniejszej oferty,</w:t>
            </w:r>
          </w:p>
          <w:p w14:paraId="5E6D6A6C" w14:textId="652263B7" w:rsidR="00431D50" w:rsidRPr="00642C0B" w:rsidRDefault="00D14498" w:rsidP="00D14498">
            <w:pPr>
              <w:pStyle w:val="Akapitzlist"/>
              <w:numPr>
                <w:ilvl w:val="0"/>
                <w:numId w:val="2"/>
              </w:numPr>
              <w:ind w:left="246" w:hanging="24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archiwalnym</w:t>
            </w:r>
            <w:r w:rsidR="00724CC3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.</w:t>
            </w:r>
          </w:p>
        </w:tc>
      </w:tr>
      <w:tr w:rsidR="00ED6400" w:rsidRPr="00642C0B" w14:paraId="284A292C" w14:textId="77777777" w:rsidTr="00F95499">
        <w:trPr>
          <w:jc w:val="center"/>
        </w:trPr>
        <w:tc>
          <w:tcPr>
            <w:tcW w:w="1985" w:type="dxa"/>
          </w:tcPr>
          <w:p w14:paraId="451F0972" w14:textId="16FD4992" w:rsidR="00431D50" w:rsidRPr="00642C0B" w:rsidRDefault="00431D50" w:rsidP="008D76A0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PODSTAW</w:t>
            </w:r>
            <w:r w:rsidR="00975C8D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Y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PR</w:t>
            </w:r>
            <w:r w:rsidR="00975C8D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ZETWARZANIA</w:t>
            </w:r>
          </w:p>
        </w:tc>
        <w:tc>
          <w:tcPr>
            <w:tcW w:w="7229" w:type="dxa"/>
          </w:tcPr>
          <w:p w14:paraId="3817D4E6" w14:textId="77777777" w:rsidR="00D14498" w:rsidRPr="00642C0B" w:rsidRDefault="001438B9" w:rsidP="00D14498">
            <w:pPr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Podstawą przetwarzania danych osobowych jest</w:t>
            </w:r>
            <w:r w:rsidR="00D14498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</w:t>
            </w:r>
          </w:p>
          <w:p w14:paraId="784A1AA8" w14:textId="559E0F83" w:rsidR="00D14498" w:rsidRPr="00642C0B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art. 6 ust. 1 lit. c </w:t>
            </w:r>
            <w:r w:rsidR="00D14498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RODO, tj. przetwarzanie niezbędne jest do wypełnienia obowiązku prawnego ciążącego na administratorze w zakresie wskazanym w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art. 5 ust. 1 w zw.</w:t>
            </w:r>
            <w:r w:rsidR="00070571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z art. 6 ust. </w:t>
            </w:r>
            <w:r w:rsidR="00D14498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1 i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2b ustawy z dnia 14 lipca 1983 r. o narodowym zasobie archiwalnym</w:t>
            </w:r>
            <w:r w:rsidR="00294230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i archiwach;</w:t>
            </w:r>
          </w:p>
          <w:p w14:paraId="76EE1FE2" w14:textId="7E595248" w:rsidR="00431D50" w:rsidRPr="00642C0B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art. 6 ust. 1 lit. e RODO tj. przetwarzanie jest niezbędne do wykonania zadania realizowanego w interesie publicznym lub w ramach sprawowania władzy publicznej powierzonej </w:t>
            </w:r>
            <w:r w:rsidR="0090433C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administratorowi, zgodnie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z art. 44 ust. 3 ustawy z dnia 27 sierpnia 2009 r. o finansach publicznych.</w:t>
            </w:r>
          </w:p>
        </w:tc>
      </w:tr>
      <w:tr w:rsidR="00ED6400" w:rsidRPr="00642C0B" w14:paraId="54FBC740" w14:textId="77777777" w:rsidTr="00F95499">
        <w:trPr>
          <w:jc w:val="center"/>
        </w:trPr>
        <w:tc>
          <w:tcPr>
            <w:tcW w:w="1985" w:type="dxa"/>
          </w:tcPr>
          <w:p w14:paraId="401A516E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ODBIORCY DANYCH</w:t>
            </w:r>
          </w:p>
        </w:tc>
        <w:tc>
          <w:tcPr>
            <w:tcW w:w="7229" w:type="dxa"/>
          </w:tcPr>
          <w:p w14:paraId="76B9E7BA" w14:textId="496094A7" w:rsidR="00C31312" w:rsidRPr="00642C0B" w:rsidRDefault="00291460" w:rsidP="00293D60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Dane mogą być udostępnione jedynie podmiotom</w:t>
            </w:r>
            <w:r w:rsidR="00294230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upoważnionym na podstawie przepisów prawa oraz podmiotom świadczącym usługi na rzecz Urzędu Marszałkowskiego Województwa Lubelskiego w Lublinie: operatorom pocztowym i kurierom, dostawcom systemów informatycznych i usług, w tym Lubelskiemu Centrum Innowacji i Technologii, z zastrzeżeniem zapewnienia odpowiedniej ochrony danych osobowych</w:t>
            </w:r>
          </w:p>
        </w:tc>
      </w:tr>
      <w:tr w:rsidR="00ED6400" w:rsidRPr="00642C0B" w14:paraId="64B2FA00" w14:textId="77777777" w:rsidTr="00F95499">
        <w:trPr>
          <w:jc w:val="center"/>
        </w:trPr>
        <w:tc>
          <w:tcPr>
            <w:tcW w:w="1985" w:type="dxa"/>
          </w:tcPr>
          <w:p w14:paraId="5A17C5AE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OKRES PRZETWARZANIA </w:t>
            </w:r>
          </w:p>
        </w:tc>
        <w:tc>
          <w:tcPr>
            <w:tcW w:w="7229" w:type="dxa"/>
          </w:tcPr>
          <w:p w14:paraId="05B43842" w14:textId="3D9ADA4B" w:rsidR="00BC0D13" w:rsidRPr="00642C0B" w:rsidRDefault="00BC0D13" w:rsidP="00291460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bookmarkStart w:id="0" w:name="_Hlk126837592"/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Dane będą przetwarzane przez okres archiwalny</w:t>
            </w:r>
            <w:r w:rsidR="0090433C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wynoszący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zgodnie </w:t>
            </w:r>
            <w:r w:rsidR="00C535CB" w:rsidRPr="00642C0B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z wymaganiami prawnymi</w:t>
            </w:r>
            <w:r w:rsidR="00D85C59" w:rsidRPr="00642C0B">
              <w:rPr>
                <w:rStyle w:val="Odwoanieprzypisudolnego"/>
                <w:rFonts w:asciiTheme="majorHAnsi" w:hAnsiTheme="majorHAnsi" w:cstheme="majorHAnsi"/>
                <w:sz w:val="20"/>
                <w:szCs w:val="20"/>
              </w:rPr>
              <w:footnoteReference w:id="2"/>
            </w:r>
            <w:r w:rsidR="00FB4FCB">
              <w:rPr>
                <w:rFonts w:asciiTheme="majorHAnsi" w:hAnsiTheme="majorHAnsi" w:cstheme="majorHAnsi"/>
                <w:sz w:val="20"/>
                <w:szCs w:val="20"/>
              </w:rPr>
              <w:t xml:space="preserve"> przez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  <w:p w14:paraId="6DDEDE71" w14:textId="000F2B18" w:rsidR="00BC0D13" w:rsidRPr="00642C0B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5 lat, dla dokumentów wytworzonych w ramach zamówień publicznych finansowanych wyłącznie ze środków krajowych, </w:t>
            </w:r>
          </w:p>
          <w:p w14:paraId="1A08842C" w14:textId="386D9363" w:rsidR="00BC0D13" w:rsidRPr="00642C0B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10 lat, dla dokumentów wytworzonych w ramach zamówień publicznych współfinasowanych ze środków pochodzących z Unii Europejskiej,</w:t>
            </w:r>
          </w:p>
          <w:p w14:paraId="53C34DD8" w14:textId="0C66381E" w:rsidR="00BC0D13" w:rsidRPr="00642C0B" w:rsidRDefault="00BC0D13" w:rsidP="00291460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W zależności od kategorii archiwalnej po upływie okresów wskazanych wyżej, dokumentacja:</w:t>
            </w:r>
          </w:p>
          <w:p w14:paraId="068E4AB6" w14:textId="459434F0" w:rsidR="00BC0D13" w:rsidRPr="00642C0B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zostanie,</w:t>
            </w:r>
            <w:r w:rsidR="0090433C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poddana procedurze ekspertyzy archiwalnej,</w:t>
            </w:r>
          </w:p>
          <w:p w14:paraId="7655162B" w14:textId="77777777" w:rsidR="00A85D5D" w:rsidRPr="00642C0B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zostanie poddana procedurze brakowania (niszczenia). </w:t>
            </w:r>
          </w:p>
          <w:p w14:paraId="03B227F1" w14:textId="7FAB7B15" w:rsidR="00431D50" w:rsidRPr="00642C0B" w:rsidRDefault="00BC0D13" w:rsidP="0031428D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Okres przechowywania może zostać wydłużony przez Archiwum Państwowe</w:t>
            </w:r>
            <w:r w:rsidR="0090433C" w:rsidRPr="00642C0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bookmarkEnd w:id="0"/>
          </w:p>
        </w:tc>
      </w:tr>
      <w:tr w:rsidR="00ED6400" w:rsidRPr="00642C0B" w14:paraId="103DC636" w14:textId="77777777" w:rsidTr="00F95499">
        <w:trPr>
          <w:jc w:val="center"/>
        </w:trPr>
        <w:tc>
          <w:tcPr>
            <w:tcW w:w="1985" w:type="dxa"/>
          </w:tcPr>
          <w:p w14:paraId="412DCDB5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PRAWA OSOBY, KTÓREJ DANE DOTYCZĄ</w:t>
            </w:r>
          </w:p>
        </w:tc>
        <w:tc>
          <w:tcPr>
            <w:tcW w:w="7229" w:type="dxa"/>
          </w:tcPr>
          <w:p w14:paraId="15396E53" w14:textId="7BD5935F" w:rsidR="00431D50" w:rsidRPr="00642C0B" w:rsidRDefault="00431D50" w:rsidP="00507771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Osoba, której dane przetwarza Województwo Lubelskie posiada </w:t>
            </w:r>
            <w:r w:rsidR="002E53EC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następujące 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praw</w:t>
            </w:r>
            <w:r w:rsidR="002E53EC" w:rsidRPr="00642C0B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  <w:p w14:paraId="4808948B" w14:textId="05B52A05" w:rsidR="00431D50" w:rsidRPr="00642C0B" w:rsidRDefault="00431D50" w:rsidP="00F33BA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dostępu do swoich danych osobowych, żądania ich </w:t>
            </w:r>
            <w:r w:rsidR="00B733AD" w:rsidRPr="00642C0B">
              <w:rPr>
                <w:rFonts w:asciiTheme="majorHAnsi" w:hAnsiTheme="majorHAnsi" w:cstheme="majorHAnsi"/>
                <w:sz w:val="20"/>
                <w:szCs w:val="20"/>
              </w:rPr>
              <w:t>sprostowania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A34AE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oraz </w:t>
            </w:r>
            <w:r w:rsidR="008D76A0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ograniczenia </w:t>
            </w:r>
            <w:r w:rsidR="0090433C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ich </w:t>
            </w:r>
            <w:r w:rsidR="008D76A0" w:rsidRPr="00642C0B">
              <w:rPr>
                <w:rFonts w:asciiTheme="majorHAnsi" w:hAnsiTheme="majorHAnsi" w:cstheme="majorHAnsi"/>
                <w:sz w:val="20"/>
                <w:szCs w:val="20"/>
              </w:rPr>
              <w:t>przetwarzania</w:t>
            </w:r>
            <w:r w:rsidR="00FF38DA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  <w:p w14:paraId="768610C1" w14:textId="56D68516" w:rsidR="00F33BAE" w:rsidRPr="00642C0B" w:rsidRDefault="00F33BAE" w:rsidP="00F33BAE">
            <w:pPr>
              <w:jc w:val="both"/>
              <w:rPr>
                <w:rFonts w:asciiTheme="majorHAnsi" w:hAnsiTheme="majorHAnsi" w:cstheme="majorHAnsi"/>
                <w:strike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Przysługuje Państwu prawo do wniesienia w dowolnym momencie sprzeciwu wobec przetwarzania</w:t>
            </w:r>
            <w:r w:rsidR="00965EF7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swoich danych osobowych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ED6400" w:rsidRPr="00642C0B" w14:paraId="1C15AEEA" w14:textId="77777777" w:rsidTr="00F95499">
        <w:trPr>
          <w:jc w:val="center"/>
        </w:trPr>
        <w:tc>
          <w:tcPr>
            <w:tcW w:w="9214" w:type="dxa"/>
            <w:gridSpan w:val="2"/>
          </w:tcPr>
          <w:p w14:paraId="2CE9B01A" w14:textId="28B8C78D" w:rsidR="002E53EC" w:rsidRPr="00642C0B" w:rsidRDefault="00BC0D13" w:rsidP="00F95499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Posiadacie Państwo prawo do wniesienia skargi do </w:t>
            </w:r>
            <w:bookmarkStart w:id="1" w:name="_Hlk126837831"/>
            <w:bookmarkStart w:id="2" w:name="_Hlk126826323"/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Prezesa Urzędu Ochrony Danych Osobowych</w:t>
            </w:r>
            <w:r w:rsidR="00070571" w:rsidRPr="00642C0B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="00444353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w </w:t>
            </w:r>
            <w:r w:rsidR="00B733AD" w:rsidRPr="00642C0B">
              <w:rPr>
                <w:rFonts w:asciiTheme="majorHAnsi" w:hAnsiTheme="majorHAnsi" w:cstheme="majorHAnsi"/>
                <w:sz w:val="20"/>
                <w:szCs w:val="20"/>
              </w:rPr>
              <w:t>sytuacji,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gdy uzna, iż przetwarzanie danych narusza przepisy RODO</w:t>
            </w:r>
            <w:bookmarkEnd w:id="1"/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bookmarkEnd w:id="2"/>
          </w:p>
        </w:tc>
      </w:tr>
      <w:tr w:rsidR="00B44A66" w:rsidRPr="00642C0B" w14:paraId="04DCC6EA" w14:textId="77777777" w:rsidTr="00F95499">
        <w:trPr>
          <w:jc w:val="center"/>
        </w:trPr>
        <w:tc>
          <w:tcPr>
            <w:tcW w:w="9214" w:type="dxa"/>
            <w:gridSpan w:val="2"/>
          </w:tcPr>
          <w:p w14:paraId="0F81E28C" w14:textId="343A447F" w:rsidR="00B44A66" w:rsidRPr="00642C0B" w:rsidRDefault="00B44A66" w:rsidP="00F95499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Podanie danych jest </w:t>
            </w:r>
            <w:r w:rsidR="00070571" w:rsidRPr="00642C0B">
              <w:rPr>
                <w:rFonts w:asciiTheme="majorHAnsi" w:hAnsiTheme="majorHAnsi" w:cstheme="majorHAnsi"/>
                <w:sz w:val="20"/>
                <w:szCs w:val="20"/>
              </w:rPr>
              <w:t>obowiązkowe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. Niepodanie danych osobowych </w:t>
            </w:r>
            <w:r w:rsidR="000A34AE" w:rsidRPr="00642C0B">
              <w:rPr>
                <w:rFonts w:asciiTheme="majorHAnsi" w:hAnsiTheme="majorHAnsi" w:cstheme="majorHAnsi"/>
                <w:sz w:val="20"/>
                <w:szCs w:val="20"/>
              </w:rPr>
              <w:t>uniemożliwia rozpatrzenie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A34AE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złożonej 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oferty.</w:t>
            </w:r>
          </w:p>
        </w:tc>
      </w:tr>
    </w:tbl>
    <w:p w14:paraId="3C8FD9A1" w14:textId="769CCBEC" w:rsidR="0040455A" w:rsidRPr="00642C0B" w:rsidRDefault="0040455A" w:rsidP="0040455A">
      <w:pPr>
        <w:tabs>
          <w:tab w:val="left" w:pos="1710"/>
        </w:tabs>
        <w:rPr>
          <w:rFonts w:asciiTheme="majorHAnsi" w:hAnsiTheme="majorHAnsi" w:cstheme="majorHAnsi"/>
          <w:sz w:val="20"/>
          <w:szCs w:val="20"/>
        </w:rPr>
      </w:pPr>
    </w:p>
    <w:p w14:paraId="71BC04E8" w14:textId="77777777" w:rsidR="009D30F9" w:rsidRPr="00642C0B" w:rsidRDefault="009D30F9" w:rsidP="009D30F9">
      <w:pPr>
        <w:rPr>
          <w:rFonts w:asciiTheme="majorHAnsi" w:hAnsiTheme="majorHAnsi" w:cstheme="majorHAnsi"/>
          <w:sz w:val="20"/>
          <w:szCs w:val="20"/>
        </w:rPr>
      </w:pPr>
    </w:p>
    <w:p w14:paraId="29DCE21A" w14:textId="77777777" w:rsidR="009D30F9" w:rsidRPr="009D30F9" w:rsidRDefault="009D30F9" w:rsidP="009D30F9">
      <w:pPr>
        <w:rPr>
          <w:rFonts w:ascii="Arial" w:hAnsi="Arial" w:cs="Arial"/>
        </w:rPr>
      </w:pPr>
    </w:p>
    <w:p w14:paraId="7C0534BB" w14:textId="77777777" w:rsidR="009D30F9" w:rsidRPr="009D30F9" w:rsidRDefault="009D30F9" w:rsidP="009D30F9">
      <w:pPr>
        <w:rPr>
          <w:rFonts w:ascii="Arial" w:hAnsi="Arial" w:cs="Arial"/>
        </w:rPr>
      </w:pPr>
    </w:p>
    <w:p w14:paraId="130975E2" w14:textId="77777777" w:rsidR="009D30F9" w:rsidRDefault="009D30F9" w:rsidP="009D30F9">
      <w:pPr>
        <w:rPr>
          <w:rFonts w:ascii="Arial" w:hAnsi="Arial" w:cs="Arial"/>
        </w:rPr>
      </w:pPr>
    </w:p>
    <w:p w14:paraId="1CC090AF" w14:textId="227B3D5A" w:rsidR="009D30F9" w:rsidRPr="009D30F9" w:rsidRDefault="009D30F9" w:rsidP="009D30F9">
      <w:pPr>
        <w:tabs>
          <w:tab w:val="left" w:pos="27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9D30F9" w:rsidRPr="009D30F9" w:rsidSect="00730A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7" w:bottom="1276" w:left="1417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222A7" w14:textId="77777777" w:rsidR="00050A4E" w:rsidRDefault="00050A4E" w:rsidP="008A3E65">
      <w:pPr>
        <w:spacing w:after="0" w:line="240" w:lineRule="auto"/>
      </w:pPr>
      <w:r>
        <w:separator/>
      </w:r>
    </w:p>
  </w:endnote>
  <w:endnote w:type="continuationSeparator" w:id="0">
    <w:p w14:paraId="5E11D926" w14:textId="77777777" w:rsidR="00050A4E" w:rsidRDefault="00050A4E" w:rsidP="008A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6C4F" w14:textId="77777777" w:rsidR="00B44F4E" w:rsidRDefault="00B44F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040FB" w14:textId="77777777" w:rsidR="00B44F4E" w:rsidRDefault="00B44F4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222F" w14:textId="77777777" w:rsidR="00B44F4E" w:rsidRDefault="00B44F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AC12F" w14:textId="77777777" w:rsidR="00050A4E" w:rsidRDefault="00050A4E" w:rsidP="008A3E65">
      <w:pPr>
        <w:spacing w:after="0" w:line="240" w:lineRule="auto"/>
      </w:pPr>
      <w:r>
        <w:separator/>
      </w:r>
    </w:p>
  </w:footnote>
  <w:footnote w:type="continuationSeparator" w:id="0">
    <w:p w14:paraId="7908A520" w14:textId="77777777" w:rsidR="00050A4E" w:rsidRDefault="00050A4E" w:rsidP="008A3E65">
      <w:pPr>
        <w:spacing w:after="0" w:line="240" w:lineRule="auto"/>
      </w:pPr>
      <w:r>
        <w:continuationSeparator/>
      </w:r>
    </w:p>
  </w:footnote>
  <w:footnote w:id="1">
    <w:p w14:paraId="2A066F19" w14:textId="0F225D76" w:rsidR="00ED6400" w:rsidRDefault="00ED6400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0433C" w:rsidRPr="00435F9A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76608DF5" w14:textId="6D7CA08A" w:rsidR="00D85C59" w:rsidRDefault="00D85C59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31DF0">
        <w:t>Zostały one określone w rozporządzeniu Prezesa Rady Ministrów z dnia 18 stycznia 2011 r. w sprawie instrukcji kancelaryjnej, jednolitych rzeczowych wykazów akt oraz instrukcji w sprawie organizacji i zakresu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E775B" w14:textId="77777777" w:rsidR="00B44F4E" w:rsidRDefault="00B44F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E7B95" w14:textId="77777777" w:rsidR="00B44F4E" w:rsidRDefault="00B44F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43CF" w14:textId="65954413" w:rsidR="001438B9" w:rsidRPr="001438B9" w:rsidRDefault="00D0517C" w:rsidP="00B82822">
    <w:pPr>
      <w:pStyle w:val="Nagwek"/>
      <w:jc w:val="right"/>
      <w:rPr>
        <w:i/>
      </w:rPr>
    </w:pPr>
    <w:r>
      <w:rPr>
        <w:i/>
      </w:rPr>
      <w:t xml:space="preserve">                                               </w:t>
    </w:r>
    <w:r w:rsidR="001438B9">
      <w:rPr>
        <w:i/>
      </w:rPr>
      <w:tab/>
    </w:r>
    <w:r w:rsidR="00FD7C7A">
      <w:rPr>
        <w:i/>
      </w:rPr>
      <w:t>Klauzula informacyjna</w:t>
    </w:r>
    <w:r w:rsidR="001438B9" w:rsidRPr="001438B9">
      <w:rPr>
        <w:i/>
      </w:rPr>
      <w:t xml:space="preserve"> do </w:t>
    </w:r>
    <w:r w:rsidR="00536756">
      <w:rPr>
        <w:i/>
      </w:rPr>
      <w:t>Z</w:t>
    </w:r>
    <w:r w:rsidR="00B44F4E">
      <w:rPr>
        <w:i/>
      </w:rPr>
      <w:t>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004"/>
    <w:multiLevelType w:val="hybridMultilevel"/>
    <w:tmpl w:val="0A84B0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7E3A"/>
    <w:multiLevelType w:val="hybridMultilevel"/>
    <w:tmpl w:val="10305D3A"/>
    <w:lvl w:ilvl="0" w:tplc="18B8A24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B12BB"/>
    <w:multiLevelType w:val="hybridMultilevel"/>
    <w:tmpl w:val="E7FEBD66"/>
    <w:lvl w:ilvl="0" w:tplc="6A18B9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454D89"/>
    <w:multiLevelType w:val="hybridMultilevel"/>
    <w:tmpl w:val="414A3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93DC8"/>
    <w:multiLevelType w:val="hybridMultilevel"/>
    <w:tmpl w:val="47E0C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370D"/>
    <w:multiLevelType w:val="hybridMultilevel"/>
    <w:tmpl w:val="BE9E3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34F8E"/>
    <w:multiLevelType w:val="hybridMultilevel"/>
    <w:tmpl w:val="D924B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2422E"/>
    <w:multiLevelType w:val="hybridMultilevel"/>
    <w:tmpl w:val="598CBBA8"/>
    <w:lvl w:ilvl="0" w:tplc="1C1E28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65856"/>
    <w:multiLevelType w:val="hybridMultilevel"/>
    <w:tmpl w:val="6506F1A0"/>
    <w:lvl w:ilvl="0" w:tplc="E766BC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90C00"/>
    <w:multiLevelType w:val="hybridMultilevel"/>
    <w:tmpl w:val="5AF00CC0"/>
    <w:lvl w:ilvl="0" w:tplc="7534B2C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C3CED"/>
    <w:multiLevelType w:val="hybridMultilevel"/>
    <w:tmpl w:val="4EC41A2A"/>
    <w:lvl w:ilvl="0" w:tplc="DFE0117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70050"/>
    <w:multiLevelType w:val="hybridMultilevel"/>
    <w:tmpl w:val="3BB63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0368A"/>
    <w:multiLevelType w:val="hybridMultilevel"/>
    <w:tmpl w:val="8FB0C58C"/>
    <w:lvl w:ilvl="0" w:tplc="C278E8A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05B59"/>
    <w:multiLevelType w:val="hybridMultilevel"/>
    <w:tmpl w:val="367A32A4"/>
    <w:lvl w:ilvl="0" w:tplc="1B8C1DB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165152">
    <w:abstractNumId w:val="11"/>
  </w:num>
  <w:num w:numId="2" w16cid:durableId="1423187478">
    <w:abstractNumId w:val="9"/>
  </w:num>
  <w:num w:numId="3" w16cid:durableId="939217611">
    <w:abstractNumId w:val="0"/>
  </w:num>
  <w:num w:numId="4" w16cid:durableId="1875383399">
    <w:abstractNumId w:val="12"/>
  </w:num>
  <w:num w:numId="5" w16cid:durableId="229192296">
    <w:abstractNumId w:val="5"/>
  </w:num>
  <w:num w:numId="6" w16cid:durableId="1192568492">
    <w:abstractNumId w:val="3"/>
  </w:num>
  <w:num w:numId="7" w16cid:durableId="2007247422">
    <w:abstractNumId w:val="4"/>
  </w:num>
  <w:num w:numId="8" w16cid:durableId="830102329">
    <w:abstractNumId w:val="6"/>
  </w:num>
  <w:num w:numId="9" w16cid:durableId="439102973">
    <w:abstractNumId w:val="8"/>
  </w:num>
  <w:num w:numId="10" w16cid:durableId="823159972">
    <w:abstractNumId w:val="13"/>
  </w:num>
  <w:num w:numId="11" w16cid:durableId="925572868">
    <w:abstractNumId w:val="7"/>
  </w:num>
  <w:num w:numId="12" w16cid:durableId="454717508">
    <w:abstractNumId w:val="10"/>
  </w:num>
  <w:num w:numId="13" w16cid:durableId="682782388">
    <w:abstractNumId w:val="2"/>
  </w:num>
  <w:num w:numId="14" w16cid:durableId="1064139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50"/>
    <w:rsid w:val="00042E35"/>
    <w:rsid w:val="00050A4E"/>
    <w:rsid w:val="00063D09"/>
    <w:rsid w:val="00070571"/>
    <w:rsid w:val="00092C8E"/>
    <w:rsid w:val="000A34AE"/>
    <w:rsid w:val="000D11B9"/>
    <w:rsid w:val="000D4D47"/>
    <w:rsid w:val="000E5F3E"/>
    <w:rsid w:val="000F2849"/>
    <w:rsid w:val="000F787F"/>
    <w:rsid w:val="001003B5"/>
    <w:rsid w:val="00122D3D"/>
    <w:rsid w:val="00123171"/>
    <w:rsid w:val="00125813"/>
    <w:rsid w:val="00126617"/>
    <w:rsid w:val="0012724E"/>
    <w:rsid w:val="001438B9"/>
    <w:rsid w:val="001801E1"/>
    <w:rsid w:val="00193F6E"/>
    <w:rsid w:val="001A14E3"/>
    <w:rsid w:val="001B35BC"/>
    <w:rsid w:val="001C020D"/>
    <w:rsid w:val="001D2E4A"/>
    <w:rsid w:val="001D4858"/>
    <w:rsid w:val="001E63E1"/>
    <w:rsid w:val="002533C7"/>
    <w:rsid w:val="002542FD"/>
    <w:rsid w:val="00273149"/>
    <w:rsid w:val="002911D5"/>
    <w:rsid w:val="00291460"/>
    <w:rsid w:val="00293D60"/>
    <w:rsid w:val="00294230"/>
    <w:rsid w:val="002A4676"/>
    <w:rsid w:val="002E53EC"/>
    <w:rsid w:val="002F1804"/>
    <w:rsid w:val="00300C3C"/>
    <w:rsid w:val="003105F4"/>
    <w:rsid w:val="0031428D"/>
    <w:rsid w:val="00322930"/>
    <w:rsid w:val="00333ED7"/>
    <w:rsid w:val="00355BAA"/>
    <w:rsid w:val="00362B7B"/>
    <w:rsid w:val="003A191F"/>
    <w:rsid w:val="003A273B"/>
    <w:rsid w:val="003E6CA5"/>
    <w:rsid w:val="003F1620"/>
    <w:rsid w:val="003F76D7"/>
    <w:rsid w:val="0040455A"/>
    <w:rsid w:val="004220EC"/>
    <w:rsid w:val="00431D50"/>
    <w:rsid w:val="00444353"/>
    <w:rsid w:val="00446833"/>
    <w:rsid w:val="0044719D"/>
    <w:rsid w:val="004656CC"/>
    <w:rsid w:val="00470186"/>
    <w:rsid w:val="004A4229"/>
    <w:rsid w:val="004A791C"/>
    <w:rsid w:val="004B4852"/>
    <w:rsid w:val="00507771"/>
    <w:rsid w:val="00507D31"/>
    <w:rsid w:val="00512594"/>
    <w:rsid w:val="00536756"/>
    <w:rsid w:val="0054144C"/>
    <w:rsid w:val="00575F75"/>
    <w:rsid w:val="00581663"/>
    <w:rsid w:val="0059250F"/>
    <w:rsid w:val="00594713"/>
    <w:rsid w:val="005A0E4B"/>
    <w:rsid w:val="005C1DB9"/>
    <w:rsid w:val="005C548A"/>
    <w:rsid w:val="005D292A"/>
    <w:rsid w:val="00601379"/>
    <w:rsid w:val="00642C0B"/>
    <w:rsid w:val="00672C2E"/>
    <w:rsid w:val="0067458C"/>
    <w:rsid w:val="006B2846"/>
    <w:rsid w:val="006B2EB2"/>
    <w:rsid w:val="006C7D68"/>
    <w:rsid w:val="006D4599"/>
    <w:rsid w:val="006D798A"/>
    <w:rsid w:val="006E07AD"/>
    <w:rsid w:val="007062CE"/>
    <w:rsid w:val="00713460"/>
    <w:rsid w:val="00724CC3"/>
    <w:rsid w:val="00730A3B"/>
    <w:rsid w:val="007443F3"/>
    <w:rsid w:val="00756BE4"/>
    <w:rsid w:val="007961A4"/>
    <w:rsid w:val="007A3F41"/>
    <w:rsid w:val="007B2FE1"/>
    <w:rsid w:val="007C0B5D"/>
    <w:rsid w:val="007D61DB"/>
    <w:rsid w:val="007E1AEB"/>
    <w:rsid w:val="00807EEE"/>
    <w:rsid w:val="008434DA"/>
    <w:rsid w:val="0087289B"/>
    <w:rsid w:val="00872909"/>
    <w:rsid w:val="00885C33"/>
    <w:rsid w:val="008A3E65"/>
    <w:rsid w:val="008B4F22"/>
    <w:rsid w:val="008B7015"/>
    <w:rsid w:val="008C1248"/>
    <w:rsid w:val="008C6344"/>
    <w:rsid w:val="008C781D"/>
    <w:rsid w:val="008D477F"/>
    <w:rsid w:val="008D76A0"/>
    <w:rsid w:val="0090433C"/>
    <w:rsid w:val="00920C9E"/>
    <w:rsid w:val="00965EF7"/>
    <w:rsid w:val="00975C8D"/>
    <w:rsid w:val="00975FD8"/>
    <w:rsid w:val="009C71B1"/>
    <w:rsid w:val="009D30F9"/>
    <w:rsid w:val="009E27DD"/>
    <w:rsid w:val="009E3AB7"/>
    <w:rsid w:val="00A01213"/>
    <w:rsid w:val="00A36A9B"/>
    <w:rsid w:val="00A36CBA"/>
    <w:rsid w:val="00A44565"/>
    <w:rsid w:val="00A7170F"/>
    <w:rsid w:val="00A85D5D"/>
    <w:rsid w:val="00AB0FD7"/>
    <w:rsid w:val="00AD601D"/>
    <w:rsid w:val="00B33C5C"/>
    <w:rsid w:val="00B42C9B"/>
    <w:rsid w:val="00B44A66"/>
    <w:rsid w:val="00B44F4E"/>
    <w:rsid w:val="00B626FA"/>
    <w:rsid w:val="00B733AD"/>
    <w:rsid w:val="00B7480B"/>
    <w:rsid w:val="00B8126E"/>
    <w:rsid w:val="00B82822"/>
    <w:rsid w:val="00BA043D"/>
    <w:rsid w:val="00BC0D13"/>
    <w:rsid w:val="00BC3692"/>
    <w:rsid w:val="00BE0B47"/>
    <w:rsid w:val="00BF2AFE"/>
    <w:rsid w:val="00C007DA"/>
    <w:rsid w:val="00C07E20"/>
    <w:rsid w:val="00C22A3A"/>
    <w:rsid w:val="00C31312"/>
    <w:rsid w:val="00C44548"/>
    <w:rsid w:val="00C45FE0"/>
    <w:rsid w:val="00C51278"/>
    <w:rsid w:val="00C535CB"/>
    <w:rsid w:val="00C5786C"/>
    <w:rsid w:val="00C742D8"/>
    <w:rsid w:val="00C760E9"/>
    <w:rsid w:val="00CC7FB5"/>
    <w:rsid w:val="00CE09D2"/>
    <w:rsid w:val="00CE4B11"/>
    <w:rsid w:val="00CF2DD3"/>
    <w:rsid w:val="00D0517C"/>
    <w:rsid w:val="00D14498"/>
    <w:rsid w:val="00D24429"/>
    <w:rsid w:val="00D42C90"/>
    <w:rsid w:val="00D44771"/>
    <w:rsid w:val="00D454F5"/>
    <w:rsid w:val="00D85C59"/>
    <w:rsid w:val="00D91E5E"/>
    <w:rsid w:val="00DA137F"/>
    <w:rsid w:val="00DB0DF9"/>
    <w:rsid w:val="00DD459D"/>
    <w:rsid w:val="00E059EE"/>
    <w:rsid w:val="00E06207"/>
    <w:rsid w:val="00E07036"/>
    <w:rsid w:val="00E27B38"/>
    <w:rsid w:val="00E32869"/>
    <w:rsid w:val="00E372BA"/>
    <w:rsid w:val="00E37FB6"/>
    <w:rsid w:val="00E751A5"/>
    <w:rsid w:val="00E80304"/>
    <w:rsid w:val="00E85927"/>
    <w:rsid w:val="00EA5B70"/>
    <w:rsid w:val="00EB2E93"/>
    <w:rsid w:val="00EC1B52"/>
    <w:rsid w:val="00ED6400"/>
    <w:rsid w:val="00EE3EFD"/>
    <w:rsid w:val="00EE6519"/>
    <w:rsid w:val="00F05F6F"/>
    <w:rsid w:val="00F24457"/>
    <w:rsid w:val="00F30E31"/>
    <w:rsid w:val="00F33BAE"/>
    <w:rsid w:val="00F55C2A"/>
    <w:rsid w:val="00F6122B"/>
    <w:rsid w:val="00F80AEA"/>
    <w:rsid w:val="00F843D6"/>
    <w:rsid w:val="00FB462E"/>
    <w:rsid w:val="00FB4FCB"/>
    <w:rsid w:val="00FC6DD6"/>
    <w:rsid w:val="00FD7C7A"/>
    <w:rsid w:val="00FE5901"/>
    <w:rsid w:val="00FF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B703"/>
  <w15:docId w15:val="{76732CD9-0001-43F7-995A-F52802C2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D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1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1D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1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1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1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1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1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1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E65"/>
  </w:style>
  <w:style w:type="paragraph" w:styleId="Stopka">
    <w:name w:val="footer"/>
    <w:basedOn w:val="Normalny"/>
    <w:link w:val="Stopka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E65"/>
  </w:style>
  <w:style w:type="paragraph" w:styleId="Tekstpodstawowy">
    <w:name w:val="Body Text"/>
    <w:basedOn w:val="Normalny"/>
    <w:link w:val="TekstpodstawowyZnak"/>
    <w:rsid w:val="00D14498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14498"/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styleId="Hipercze">
    <w:name w:val="Hyperlink"/>
    <w:basedOn w:val="Domylnaczcionkaakapitu"/>
    <w:uiPriority w:val="99"/>
    <w:unhideWhenUsed/>
    <w:rsid w:val="00BC0D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0D1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64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64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6400"/>
    <w:rPr>
      <w:vertAlign w:val="superscript"/>
    </w:rPr>
  </w:style>
  <w:style w:type="paragraph" w:styleId="Poprawka">
    <w:name w:val="Revision"/>
    <w:hidden/>
    <w:uiPriority w:val="99"/>
    <w:semiHidden/>
    <w:rsid w:val="00ED6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elskie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fo@lubelskie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UMWL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Romanek</dc:creator>
  <cp:lastModifiedBy>Anna Drabik</cp:lastModifiedBy>
  <cp:revision>2</cp:revision>
  <cp:lastPrinted>2026-08-25T10:45:00Z</cp:lastPrinted>
  <dcterms:created xsi:type="dcterms:W3CDTF">2026-08-25T10:46:00Z</dcterms:created>
  <dcterms:modified xsi:type="dcterms:W3CDTF">2026-08-25T10:46:00Z</dcterms:modified>
</cp:coreProperties>
</file>