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0" w:rsidRPr="004C3C00" w:rsidRDefault="004C3C00" w:rsidP="004C3C00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bCs/>
          <w:sz w:val="16"/>
          <w:szCs w:val="16"/>
          <w:lang w:val="pl"/>
        </w:rPr>
      </w:pPr>
      <w:bookmarkStart w:id="0" w:name="_GoBack"/>
      <w:bookmarkEnd w:id="0"/>
      <w:r w:rsidRPr="004C3C00">
        <w:rPr>
          <w:rFonts w:ascii="Arial" w:hAnsi="Arial" w:cs="Arial"/>
          <w:bCs/>
          <w:sz w:val="16"/>
          <w:szCs w:val="16"/>
          <w:lang w:val="pl"/>
        </w:rPr>
        <w:t xml:space="preserve">Załącznik </w:t>
      </w:r>
      <w:r w:rsidR="00314A49">
        <w:rPr>
          <w:rFonts w:ascii="Arial" w:hAnsi="Arial" w:cs="Arial"/>
          <w:bCs/>
          <w:sz w:val="16"/>
          <w:szCs w:val="16"/>
          <w:lang w:val="pl"/>
        </w:rPr>
        <w:t>nr 1</w:t>
      </w:r>
    </w:p>
    <w:p w:rsidR="004C3C00" w:rsidRPr="004C3C00" w:rsidRDefault="004C3C00" w:rsidP="004C3C00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bCs/>
          <w:sz w:val="16"/>
          <w:szCs w:val="16"/>
          <w:lang w:val="pl"/>
        </w:rPr>
      </w:pPr>
      <w:proofErr w:type="gramStart"/>
      <w:r>
        <w:rPr>
          <w:rFonts w:ascii="Arial" w:hAnsi="Arial" w:cs="Arial"/>
          <w:bCs/>
          <w:sz w:val="16"/>
          <w:szCs w:val="16"/>
          <w:lang w:val="pl"/>
        </w:rPr>
        <w:t>do</w:t>
      </w:r>
      <w:proofErr w:type="gramEnd"/>
      <w:r>
        <w:rPr>
          <w:rFonts w:ascii="Arial" w:hAnsi="Arial" w:cs="Arial"/>
          <w:bCs/>
          <w:sz w:val="16"/>
          <w:szCs w:val="16"/>
          <w:lang w:val="pl"/>
        </w:rPr>
        <w:t xml:space="preserve"> uchwały </w:t>
      </w:r>
      <w:r w:rsidRPr="004C3C00">
        <w:rPr>
          <w:rFonts w:ascii="Arial" w:hAnsi="Arial" w:cs="Arial"/>
          <w:sz w:val="16"/>
          <w:szCs w:val="16"/>
        </w:rPr>
        <w:t xml:space="preserve">Nr </w:t>
      </w:r>
      <w:r w:rsidR="009E5093">
        <w:rPr>
          <w:rFonts w:ascii="Arial" w:hAnsi="Arial" w:cs="Arial"/>
          <w:sz w:val="16"/>
          <w:szCs w:val="16"/>
        </w:rPr>
        <w:t>LXIV/1501/2019</w:t>
      </w:r>
    </w:p>
    <w:p w:rsidR="004C3C00" w:rsidRPr="004C3C00" w:rsidRDefault="004C3C00" w:rsidP="004C3C00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sz w:val="16"/>
          <w:szCs w:val="16"/>
        </w:rPr>
      </w:pPr>
      <w:r w:rsidRPr="004C3C00">
        <w:rPr>
          <w:rFonts w:ascii="Arial" w:hAnsi="Arial" w:cs="Arial"/>
          <w:sz w:val="16"/>
          <w:szCs w:val="16"/>
        </w:rPr>
        <w:t xml:space="preserve">Zarządu Województwa Lubelskiego </w:t>
      </w:r>
    </w:p>
    <w:p w:rsidR="004C3C00" w:rsidRDefault="004C3C00" w:rsidP="00FE27B0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sz w:val="16"/>
          <w:szCs w:val="16"/>
        </w:rPr>
      </w:pPr>
      <w:proofErr w:type="gramStart"/>
      <w:r w:rsidRPr="004C3C00">
        <w:rPr>
          <w:rFonts w:ascii="Arial" w:hAnsi="Arial" w:cs="Arial"/>
          <w:sz w:val="16"/>
          <w:szCs w:val="16"/>
        </w:rPr>
        <w:t>z</w:t>
      </w:r>
      <w:proofErr w:type="gramEnd"/>
      <w:r w:rsidRPr="004C3C00">
        <w:rPr>
          <w:rFonts w:ascii="Arial" w:hAnsi="Arial" w:cs="Arial"/>
          <w:sz w:val="16"/>
          <w:szCs w:val="16"/>
        </w:rPr>
        <w:t xml:space="preserve"> dnia </w:t>
      </w:r>
      <w:r w:rsidR="009E5093">
        <w:rPr>
          <w:rFonts w:ascii="Arial" w:hAnsi="Arial" w:cs="Arial"/>
          <w:sz w:val="16"/>
          <w:szCs w:val="16"/>
        </w:rPr>
        <w:t xml:space="preserve">13 sierpnia </w:t>
      </w:r>
      <w:r w:rsidRPr="004C3C00">
        <w:rPr>
          <w:rFonts w:ascii="Arial" w:hAnsi="Arial" w:cs="Arial"/>
          <w:sz w:val="16"/>
          <w:szCs w:val="16"/>
        </w:rPr>
        <w:t>2019 r.</w:t>
      </w:r>
    </w:p>
    <w:p w:rsidR="00FE27B0" w:rsidRPr="004C3C00" w:rsidRDefault="00FE27B0" w:rsidP="00FE27B0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bCs/>
          <w:sz w:val="16"/>
          <w:szCs w:val="16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"/>
        </w:rPr>
      </w:pPr>
      <w:r w:rsidRPr="008D603A">
        <w:rPr>
          <w:rFonts w:ascii="Arial" w:hAnsi="Arial" w:cs="Arial"/>
          <w:b/>
          <w:bCs/>
          <w:lang w:val="pl"/>
        </w:rPr>
        <w:t>UCHWAŁA NR ……………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" w:lineRule="atLeast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"/>
        </w:rPr>
      </w:pPr>
      <w:r w:rsidRPr="008D603A">
        <w:rPr>
          <w:rFonts w:ascii="Arial" w:hAnsi="Arial" w:cs="Arial"/>
          <w:b/>
          <w:bCs/>
          <w:lang w:val="pl"/>
        </w:rPr>
        <w:t>SEJMIKU WOJEWÓDZTWA LUBELSKIEGO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  <w:proofErr w:type="gramStart"/>
      <w:r w:rsidRPr="008D603A">
        <w:rPr>
          <w:rFonts w:ascii="Arial" w:hAnsi="Arial" w:cs="Arial"/>
          <w:lang w:val="pl"/>
        </w:rPr>
        <w:t>z</w:t>
      </w:r>
      <w:proofErr w:type="gramEnd"/>
      <w:r w:rsidRPr="008D603A">
        <w:rPr>
          <w:rFonts w:ascii="Arial" w:hAnsi="Arial" w:cs="Arial"/>
          <w:lang w:val="pl"/>
        </w:rPr>
        <w:t xml:space="preserve"> dnia …………… 2019 r.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00" w:lineRule="atLeast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352" w:lineRule="atLeast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left="4" w:right="20"/>
        <w:rPr>
          <w:rFonts w:ascii="Arial" w:hAnsi="Arial" w:cs="Arial"/>
          <w:b/>
          <w:bCs/>
        </w:rPr>
      </w:pPr>
      <w:proofErr w:type="gramStart"/>
      <w:r w:rsidRPr="008D603A">
        <w:rPr>
          <w:rFonts w:ascii="Arial" w:hAnsi="Arial" w:cs="Arial"/>
          <w:b/>
          <w:bCs/>
          <w:lang w:val="pl"/>
        </w:rPr>
        <w:t>w</w:t>
      </w:r>
      <w:proofErr w:type="gramEnd"/>
      <w:r w:rsidRPr="008D603A">
        <w:rPr>
          <w:rFonts w:ascii="Arial" w:hAnsi="Arial" w:cs="Arial"/>
          <w:b/>
          <w:bCs/>
          <w:lang w:val="pl"/>
        </w:rPr>
        <w:t xml:space="preserve"> sprawie szczegółowych zasad, sposobu i trybu udzielania ulg w spłacie cywilnoprawnych należności pieniężnych przypadających </w:t>
      </w:r>
      <w:r>
        <w:rPr>
          <w:rFonts w:ascii="Arial" w:hAnsi="Arial" w:cs="Arial"/>
          <w:b/>
          <w:bCs/>
          <w:lang w:val="pl"/>
        </w:rPr>
        <w:t>Województwu</w:t>
      </w:r>
      <w:r w:rsidRPr="008D603A">
        <w:rPr>
          <w:rFonts w:ascii="Arial" w:hAnsi="Arial" w:cs="Arial"/>
          <w:b/>
          <w:bCs/>
        </w:rPr>
        <w:t xml:space="preserve"> Lubelskiemu lub jego jednostkom organizacyjnym, warunków dopuszczalności pomocy publicznej</w:t>
      </w:r>
      <w:r w:rsidRPr="008D603A">
        <w:rPr>
          <w:rFonts w:ascii="Arial" w:hAnsi="Arial" w:cs="Arial"/>
          <w:b/>
          <w:bCs/>
        </w:rPr>
        <w:br/>
        <w:t xml:space="preserve"> w przypadkach, w których ulga stanowić będzie pomoc publiczną oraz wskazania organu i osób uprawnionych do udzielania tych ulg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00" w:lineRule="atLeast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332" w:lineRule="atLeast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16" w:lineRule="auto"/>
        <w:ind w:left="4" w:firstLine="706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 xml:space="preserve">Na podstawie art. 18 pkt 20 i art. 89 ust. 1 ustawy z dnia 5 czerwca 1998 r. </w:t>
      </w:r>
      <w:r w:rsidRPr="008D603A">
        <w:rPr>
          <w:rFonts w:ascii="Arial" w:hAnsi="Arial" w:cs="Arial"/>
          <w:lang w:val="pl"/>
        </w:rPr>
        <w:br/>
        <w:t xml:space="preserve">o samorządzie </w:t>
      </w:r>
      <w:r>
        <w:rPr>
          <w:rFonts w:ascii="Arial" w:hAnsi="Arial" w:cs="Arial"/>
          <w:lang w:val="pl"/>
        </w:rPr>
        <w:t>województwa</w:t>
      </w:r>
      <w:r w:rsidRPr="008D603A">
        <w:rPr>
          <w:rFonts w:ascii="Arial" w:hAnsi="Arial" w:cs="Arial"/>
        </w:rPr>
        <w:t xml:space="preserve"> (Dz. U. </w:t>
      </w:r>
      <w:proofErr w:type="gramStart"/>
      <w:r w:rsidRPr="008D603A">
        <w:rPr>
          <w:rFonts w:ascii="Arial" w:hAnsi="Arial" w:cs="Arial"/>
        </w:rPr>
        <w:t>z</w:t>
      </w:r>
      <w:proofErr w:type="gramEnd"/>
      <w:r w:rsidRPr="008D603A">
        <w:rPr>
          <w:rFonts w:ascii="Arial" w:hAnsi="Arial" w:cs="Arial"/>
        </w:rPr>
        <w:t xml:space="preserve"> 2019 r. poz. 512) oraz art. 59 ust. 1-3 </w:t>
      </w:r>
      <w:r>
        <w:rPr>
          <w:rFonts w:ascii="Arial" w:hAnsi="Arial" w:cs="Arial"/>
        </w:rPr>
        <w:t xml:space="preserve">oraz 59a </w:t>
      </w:r>
      <w:r w:rsidRPr="008D603A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  <w:t xml:space="preserve">z dnia </w:t>
      </w:r>
      <w:r w:rsidRPr="008D603A">
        <w:rPr>
          <w:rFonts w:ascii="Arial" w:hAnsi="Arial" w:cs="Arial"/>
        </w:rPr>
        <w:t xml:space="preserve">27 sierpnia 2009 r. o finansach publicznych (Dz. U. </w:t>
      </w:r>
      <w:proofErr w:type="gramStart"/>
      <w:r w:rsidRPr="008D603A">
        <w:rPr>
          <w:rFonts w:ascii="Arial" w:hAnsi="Arial" w:cs="Arial"/>
        </w:rPr>
        <w:t>z</w:t>
      </w:r>
      <w:proofErr w:type="gramEnd"/>
      <w:r w:rsidRPr="008D6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D603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869</w:t>
      </w:r>
      <w:r w:rsidRPr="008D603A">
        <w:rPr>
          <w:rFonts w:ascii="Arial" w:hAnsi="Arial" w:cs="Arial"/>
        </w:rPr>
        <w:t>) – Sejmik Województwa Lubelskiego uchw</w:t>
      </w:r>
      <w:r>
        <w:rPr>
          <w:rFonts w:ascii="Arial" w:hAnsi="Arial" w:cs="Arial"/>
        </w:rPr>
        <w:t xml:space="preserve">ala, </w:t>
      </w:r>
      <w:r w:rsidRPr="008D603A">
        <w:rPr>
          <w:rFonts w:ascii="Arial" w:hAnsi="Arial" w:cs="Arial"/>
        </w:rPr>
        <w:t>co następuje: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right="16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tabs>
          <w:tab w:val="left" w:pos="244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b/>
          <w:bCs/>
          <w:lang w:val="pl"/>
        </w:rPr>
        <w:tab/>
      </w:r>
      <w:r w:rsidRPr="008D603A">
        <w:rPr>
          <w:rFonts w:ascii="Arial" w:hAnsi="Arial" w:cs="Arial"/>
          <w:b/>
          <w:bCs/>
          <w:lang w:val="pl"/>
        </w:rPr>
        <w:tab/>
        <w:t xml:space="preserve">§ 1. </w:t>
      </w:r>
      <w:r w:rsidRPr="008D603A">
        <w:rPr>
          <w:rFonts w:ascii="Arial" w:hAnsi="Arial" w:cs="Arial"/>
          <w:lang w:val="pl"/>
        </w:rPr>
        <w:t>1. Uchwała określa:</w:t>
      </w:r>
    </w:p>
    <w:p w:rsidR="00B15C0A" w:rsidRPr="008D603A" w:rsidRDefault="00B15C0A" w:rsidP="00B15C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 xml:space="preserve">szczegółowe zasady, </w:t>
      </w:r>
      <w:r>
        <w:rPr>
          <w:rFonts w:ascii="Arial" w:hAnsi="Arial" w:cs="Arial"/>
          <w:lang w:val="pl"/>
        </w:rPr>
        <w:t>sposób</w:t>
      </w:r>
      <w:r w:rsidRPr="008D603A">
        <w:rPr>
          <w:rFonts w:ascii="Arial" w:hAnsi="Arial" w:cs="Arial"/>
        </w:rPr>
        <w:t xml:space="preserve"> i tryb udzielania ulg w </w:t>
      </w:r>
      <w:proofErr w:type="gramStart"/>
      <w:r w:rsidRPr="008D603A">
        <w:rPr>
          <w:rFonts w:ascii="Arial" w:hAnsi="Arial" w:cs="Arial"/>
        </w:rPr>
        <w:t>spłacie  należności</w:t>
      </w:r>
      <w:proofErr w:type="gramEnd"/>
      <w:r w:rsidRPr="008D603A">
        <w:rPr>
          <w:rFonts w:ascii="Arial" w:hAnsi="Arial" w:cs="Arial"/>
        </w:rPr>
        <w:t xml:space="preserve"> pieniężnych mających charakter cywilnoprawny przypadających Województwu Lubelskiemu lub jego jednostkom organizacyjnym;</w:t>
      </w:r>
    </w:p>
    <w:p w:rsidR="00B15C0A" w:rsidRPr="008D603A" w:rsidRDefault="00B15C0A" w:rsidP="00B15C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D603A">
        <w:rPr>
          <w:rFonts w:ascii="Arial" w:hAnsi="Arial" w:cs="Arial"/>
          <w:lang w:val="pl"/>
        </w:rPr>
        <w:t>warunki</w:t>
      </w:r>
      <w:proofErr w:type="gramEnd"/>
      <w:r w:rsidRPr="008D603A">
        <w:rPr>
          <w:rFonts w:ascii="Arial" w:hAnsi="Arial" w:cs="Arial"/>
          <w:lang w:val="pl"/>
        </w:rPr>
        <w:t xml:space="preserve"> dopuszczalności pomocy publicznej w przypadkach, w </w:t>
      </w:r>
      <w:r>
        <w:rPr>
          <w:rFonts w:ascii="Arial" w:hAnsi="Arial" w:cs="Arial"/>
          <w:lang w:val="pl"/>
        </w:rPr>
        <w:t>których</w:t>
      </w:r>
      <w:r w:rsidRPr="008D603A">
        <w:rPr>
          <w:rFonts w:ascii="Arial" w:hAnsi="Arial" w:cs="Arial"/>
        </w:rPr>
        <w:t xml:space="preserve"> ulga stanowić będzie pomoc publiczną,</w:t>
      </w:r>
    </w:p>
    <w:p w:rsidR="00B15C0A" w:rsidRPr="008D603A" w:rsidRDefault="00B15C0A" w:rsidP="00B15C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proofErr w:type="gramStart"/>
      <w:r w:rsidRPr="008D603A">
        <w:rPr>
          <w:rFonts w:ascii="Arial" w:hAnsi="Arial" w:cs="Arial"/>
          <w:lang w:val="pl"/>
        </w:rPr>
        <w:t>organ</w:t>
      </w:r>
      <w:proofErr w:type="gramEnd"/>
      <w:r w:rsidRPr="008D603A">
        <w:rPr>
          <w:rFonts w:ascii="Arial" w:hAnsi="Arial" w:cs="Arial"/>
          <w:lang w:val="pl"/>
        </w:rPr>
        <w:t xml:space="preserve"> lub osoby uprawnione do udzielania ulg.</w:t>
      </w:r>
    </w:p>
    <w:p w:rsidR="00B15C0A" w:rsidRPr="003157C5" w:rsidRDefault="00B15C0A" w:rsidP="00B1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157C5">
        <w:rPr>
          <w:rFonts w:ascii="Arial" w:hAnsi="Arial" w:cs="Arial"/>
          <w:color w:val="000000"/>
          <w:lang w:val="pl"/>
        </w:rPr>
        <w:t>2. Uchwała nie ma zastosowania do udzielania ulg w spłacie należności cywilnoprawnych powstałych w związku z realizacją przez Województwo</w:t>
      </w:r>
      <w:r w:rsidRPr="003157C5">
        <w:rPr>
          <w:rFonts w:ascii="Arial" w:hAnsi="Arial" w:cs="Arial"/>
          <w:color w:val="000000"/>
        </w:rPr>
        <w:t xml:space="preserve"> Lubelskie zadań </w:t>
      </w:r>
      <w:r w:rsidRPr="003157C5">
        <w:rPr>
          <w:rFonts w:ascii="Arial" w:hAnsi="Arial" w:cs="Arial"/>
          <w:color w:val="000000"/>
        </w:rPr>
        <w:br/>
        <w:t>z zakresu administracji rządowej oraz innych zadań zleconych Województwu Lubelskiemu ustawami, o których mowa w art. 59 ust. 4 ustawy o finansach publicznych.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right="16"/>
        <w:rPr>
          <w:rFonts w:cs="Calibri"/>
          <w:lang w:val="pl"/>
        </w:rPr>
      </w:pPr>
    </w:p>
    <w:p w:rsidR="00B15C0A" w:rsidRDefault="00B15C0A" w:rsidP="00B15C0A">
      <w:pPr>
        <w:autoSpaceDE w:val="0"/>
        <w:autoSpaceDN w:val="0"/>
        <w:adjustRightInd w:val="0"/>
        <w:spacing w:after="0" w:line="228" w:lineRule="auto"/>
        <w:ind w:left="4" w:firstLine="285"/>
        <w:jc w:val="left"/>
        <w:rPr>
          <w:rFonts w:ascii="Arial" w:hAnsi="Arial" w:cs="Arial"/>
          <w:lang w:val="pl"/>
        </w:rPr>
      </w:pPr>
      <w:r w:rsidRPr="008D603A">
        <w:rPr>
          <w:rFonts w:ascii="Arial" w:hAnsi="Arial" w:cs="Arial"/>
          <w:b/>
          <w:bCs/>
          <w:lang w:val="pl"/>
        </w:rPr>
        <w:t>§ 2.</w:t>
      </w:r>
      <w:r>
        <w:rPr>
          <w:rFonts w:ascii="Arial" w:hAnsi="Arial" w:cs="Arial"/>
          <w:lang w:val="pl"/>
        </w:rPr>
        <w:t xml:space="preserve"> Ilekroć w uchwale jest mowa o:</w:t>
      </w:r>
    </w:p>
    <w:p w:rsidR="00B15C0A" w:rsidRPr="007613FB" w:rsidRDefault="00B15C0A" w:rsidP="00B15C0A">
      <w:pPr>
        <w:autoSpaceDE w:val="0"/>
        <w:autoSpaceDN w:val="0"/>
        <w:adjustRightInd w:val="0"/>
        <w:spacing w:after="0" w:line="228" w:lineRule="auto"/>
        <w:ind w:left="4" w:firstLine="285"/>
        <w:jc w:val="left"/>
        <w:rPr>
          <w:rFonts w:ascii="Arial" w:hAnsi="Arial" w:cs="Arial"/>
          <w:lang w:val="pl"/>
        </w:rPr>
      </w:pPr>
    </w:p>
    <w:p w:rsidR="00B15C0A" w:rsidRPr="008D603A" w:rsidRDefault="00B15C0A" w:rsidP="00B15C0A">
      <w:pPr>
        <w:tabs>
          <w:tab w:val="left" w:pos="710"/>
        </w:tabs>
        <w:autoSpaceDE w:val="0"/>
        <w:autoSpaceDN w:val="0"/>
        <w:adjustRightInd w:val="0"/>
        <w:spacing w:after="0" w:line="200" w:lineRule="atLeas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ab/>
      </w:r>
      <w:r w:rsidRPr="008D603A">
        <w:rPr>
          <w:rFonts w:ascii="Arial" w:hAnsi="Arial" w:cs="Arial"/>
          <w:lang w:val="pl"/>
        </w:rPr>
        <w:t>1) jednostce organizacyjnej – należy przez to rozumieć jednostki organizacyjne wymie</w:t>
      </w:r>
      <w:r>
        <w:rPr>
          <w:rFonts w:ascii="Arial" w:hAnsi="Arial" w:cs="Arial"/>
          <w:lang w:val="pl"/>
        </w:rPr>
        <w:t xml:space="preserve">nione </w:t>
      </w:r>
      <w:r w:rsidRPr="008D603A">
        <w:rPr>
          <w:rFonts w:ascii="Arial" w:hAnsi="Arial" w:cs="Arial"/>
          <w:lang w:val="pl"/>
        </w:rPr>
        <w:t xml:space="preserve">w art. 9 pkt 3, 4 i 13 ustawy o finansach publicznych, tj. jednostki budżetowe </w:t>
      </w:r>
      <w:r>
        <w:rPr>
          <w:rFonts w:ascii="Arial" w:hAnsi="Arial" w:cs="Arial"/>
          <w:lang w:val="pl"/>
        </w:rPr>
        <w:t>Województwa</w:t>
      </w:r>
      <w:r w:rsidRPr="008D603A">
        <w:rPr>
          <w:rFonts w:ascii="Arial" w:hAnsi="Arial" w:cs="Arial"/>
        </w:rPr>
        <w:t xml:space="preserve"> Lubelskiego, w tym Urząd Marszał</w:t>
      </w:r>
      <w:r>
        <w:rPr>
          <w:rFonts w:ascii="Arial" w:hAnsi="Arial" w:cs="Arial"/>
        </w:rPr>
        <w:t xml:space="preserve">kowski Województwa Lubelskiego </w:t>
      </w:r>
      <w:r w:rsidRPr="008D603A">
        <w:rPr>
          <w:rFonts w:ascii="Arial" w:hAnsi="Arial" w:cs="Arial"/>
        </w:rPr>
        <w:t>w Lublinie, wojewódzkie zakłady budż</w:t>
      </w:r>
      <w:r>
        <w:rPr>
          <w:rFonts w:ascii="Arial" w:hAnsi="Arial" w:cs="Arial"/>
        </w:rPr>
        <w:t xml:space="preserve">etowe oraz instytucje kultury, </w:t>
      </w:r>
      <w:r w:rsidRPr="008D603A">
        <w:rPr>
          <w:rFonts w:ascii="Arial" w:hAnsi="Arial" w:cs="Arial"/>
        </w:rPr>
        <w:t xml:space="preserve">dla których organizatorem jest </w:t>
      </w:r>
      <w:r>
        <w:rPr>
          <w:rFonts w:ascii="Arial" w:hAnsi="Arial" w:cs="Arial"/>
        </w:rPr>
        <w:t>Województwo Lubelskie</w:t>
      </w:r>
      <w:r w:rsidRPr="008D603A">
        <w:rPr>
          <w:rFonts w:ascii="Arial" w:hAnsi="Arial" w:cs="Arial"/>
        </w:rPr>
        <w:t>;</w:t>
      </w:r>
    </w:p>
    <w:p w:rsidR="00B15C0A" w:rsidRDefault="00B15C0A" w:rsidP="00B15C0A">
      <w:pPr>
        <w:tabs>
          <w:tab w:val="left" w:pos="710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>
        <w:rPr>
          <w:rFonts w:cs="Calibri"/>
          <w:lang w:val="pl"/>
        </w:rPr>
        <w:tab/>
      </w:r>
      <w:r w:rsidRPr="008D603A">
        <w:rPr>
          <w:rFonts w:ascii="Arial" w:hAnsi="Arial" w:cs="Arial"/>
          <w:lang w:val="pl"/>
        </w:rPr>
        <w:t xml:space="preserve">2) należności – należy przez to rozumieć należność pieniężną, </w:t>
      </w:r>
      <w:proofErr w:type="gramStart"/>
      <w:r w:rsidRPr="008D603A">
        <w:rPr>
          <w:rFonts w:ascii="Arial" w:hAnsi="Arial" w:cs="Arial"/>
          <w:lang w:val="pl"/>
        </w:rPr>
        <w:t>tj.  należność</w:t>
      </w:r>
      <w:proofErr w:type="gramEnd"/>
      <w:r w:rsidRPr="008D603A"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lang w:val="pl"/>
        </w:rPr>
        <w:t>główną</w:t>
      </w:r>
      <w:r w:rsidRPr="008D6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D603A">
        <w:rPr>
          <w:rFonts w:ascii="Arial" w:hAnsi="Arial" w:cs="Arial"/>
        </w:rPr>
        <w:t>i / lub należne odsetki</w:t>
      </w:r>
      <w:r>
        <w:rPr>
          <w:rFonts w:ascii="Arial" w:hAnsi="Arial" w:cs="Arial"/>
        </w:rPr>
        <w:t xml:space="preserve"> </w:t>
      </w:r>
      <w:r w:rsidRPr="008D603A">
        <w:rPr>
          <w:rFonts w:ascii="Arial" w:hAnsi="Arial" w:cs="Arial"/>
        </w:rPr>
        <w:t>i koszty dochodzenia należności (należności uboczne), mającą charakter cywilnoprawny, przypadającą Województwu Lubelskiemu lub jego jednostkom organiza</w:t>
      </w:r>
      <w:r>
        <w:rPr>
          <w:rFonts w:ascii="Arial" w:hAnsi="Arial" w:cs="Arial"/>
        </w:rPr>
        <w:t>cyjnym, o których mowa w pkt 1;</w:t>
      </w:r>
    </w:p>
    <w:p w:rsidR="00B15C0A" w:rsidRPr="007613FB" w:rsidRDefault="00B15C0A" w:rsidP="00B15C0A">
      <w:pPr>
        <w:tabs>
          <w:tab w:val="left" w:pos="710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603A">
        <w:rPr>
          <w:rFonts w:ascii="Arial" w:hAnsi="Arial" w:cs="Arial"/>
          <w:lang w:val="pl"/>
        </w:rPr>
        <w:t xml:space="preserve">3) uldze – należy przez to rozumieć umorzenie w całości lub w części należności, odroczenie terminu ich spłaty lub rozłożenie na </w:t>
      </w:r>
      <w:proofErr w:type="gramStart"/>
      <w:r w:rsidRPr="008D603A">
        <w:rPr>
          <w:rFonts w:ascii="Arial" w:hAnsi="Arial" w:cs="Arial"/>
          <w:lang w:val="pl"/>
        </w:rPr>
        <w:t>raty  spłaty</w:t>
      </w:r>
      <w:proofErr w:type="gramEnd"/>
      <w:r w:rsidRPr="008D603A">
        <w:rPr>
          <w:rFonts w:ascii="Arial" w:hAnsi="Arial" w:cs="Arial"/>
          <w:lang w:val="pl"/>
        </w:rPr>
        <w:t xml:space="preserve"> należności;</w:t>
      </w:r>
    </w:p>
    <w:p w:rsidR="00B15C0A" w:rsidRDefault="00B15C0A" w:rsidP="00B15C0A">
      <w:pPr>
        <w:tabs>
          <w:tab w:val="left" w:pos="710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ab/>
      </w:r>
      <w:r w:rsidRPr="008D603A">
        <w:rPr>
          <w:rFonts w:ascii="Arial" w:hAnsi="Arial" w:cs="Arial"/>
          <w:highlight w:val="white"/>
          <w:lang w:val="pl"/>
        </w:rPr>
        <w:t>4)</w:t>
      </w:r>
      <w:r w:rsidRPr="008D603A">
        <w:rPr>
          <w:rFonts w:ascii="Arial" w:hAnsi="Arial" w:cs="Arial"/>
          <w:lang w:val="pl"/>
        </w:rPr>
        <w:t xml:space="preserve"> dłużniku – należy przez to rozumieć osobę fizyczną, osobę prawną lub jednostkę organizacyjną nieposiadającą osobowości prawnej, zobowiązaną do zapłaty należności </w:t>
      </w:r>
      <w:r w:rsidRPr="008D603A">
        <w:rPr>
          <w:rFonts w:ascii="Arial" w:hAnsi="Arial" w:cs="Arial"/>
          <w:lang w:val="pl"/>
        </w:rPr>
        <w:br/>
        <w:t xml:space="preserve">na rzecz </w:t>
      </w:r>
      <w:r>
        <w:rPr>
          <w:rFonts w:ascii="Arial" w:hAnsi="Arial" w:cs="Arial"/>
          <w:lang w:val="pl"/>
        </w:rPr>
        <w:t>Województwa</w:t>
      </w:r>
      <w:r w:rsidRPr="008D603A">
        <w:rPr>
          <w:rFonts w:ascii="Arial" w:hAnsi="Arial" w:cs="Arial"/>
        </w:rPr>
        <w:t xml:space="preserve"> Lubelskiego lub </w:t>
      </w:r>
      <w:r>
        <w:rPr>
          <w:rFonts w:ascii="Arial" w:hAnsi="Arial" w:cs="Arial"/>
        </w:rPr>
        <w:t>jego jednostek organizacyjnych;</w:t>
      </w:r>
    </w:p>
    <w:p w:rsidR="00B15C0A" w:rsidRPr="008D603A" w:rsidRDefault="00B15C0A" w:rsidP="00B15C0A">
      <w:pPr>
        <w:tabs>
          <w:tab w:val="left" w:pos="710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5) ustawie o finansach publicznych - </w:t>
      </w:r>
      <w:r w:rsidRPr="008D603A">
        <w:rPr>
          <w:rFonts w:ascii="Arial" w:hAnsi="Arial" w:cs="Arial"/>
          <w:lang w:val="pl"/>
        </w:rPr>
        <w:t>należy przez to rozumieć</w:t>
      </w:r>
      <w:r w:rsidRPr="001C1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ustawę z dnia </w:t>
      </w:r>
      <w:r w:rsidRPr="008D603A">
        <w:rPr>
          <w:rFonts w:ascii="Arial" w:hAnsi="Arial" w:cs="Arial"/>
        </w:rPr>
        <w:t xml:space="preserve">27 sierpnia 2009 r. o finansach publicznych (Dz. U. </w:t>
      </w:r>
      <w:proofErr w:type="gramStart"/>
      <w:r w:rsidRPr="008D603A">
        <w:rPr>
          <w:rFonts w:ascii="Arial" w:hAnsi="Arial" w:cs="Arial"/>
        </w:rPr>
        <w:t>z</w:t>
      </w:r>
      <w:proofErr w:type="gramEnd"/>
      <w:r w:rsidRPr="008D6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D603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869).</w:t>
      </w:r>
    </w:p>
    <w:p w:rsidR="00B15C0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left"/>
        <w:rPr>
          <w:rFonts w:cs="Calibri"/>
          <w:lang w:val="pl"/>
        </w:rPr>
      </w:pPr>
    </w:p>
    <w:p w:rsidR="00B15C0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left"/>
        <w:rPr>
          <w:rFonts w:cs="Calibri"/>
          <w:lang w:val="pl"/>
        </w:rPr>
      </w:pPr>
    </w:p>
    <w:p w:rsidR="00B15C0A" w:rsidRPr="003157C5" w:rsidRDefault="00B15C0A" w:rsidP="00B15C0A">
      <w:pPr>
        <w:autoSpaceDE w:val="0"/>
        <w:autoSpaceDN w:val="0"/>
        <w:adjustRightInd w:val="0"/>
        <w:spacing w:after="0" w:line="240" w:lineRule="auto"/>
        <w:ind w:left="4" w:right="80" w:firstLine="704"/>
        <w:jc w:val="both"/>
        <w:rPr>
          <w:rFonts w:ascii="Arial" w:hAnsi="Arial" w:cs="Arial"/>
          <w:color w:val="000000"/>
          <w:lang w:val="pl"/>
        </w:rPr>
      </w:pPr>
      <w:r w:rsidRPr="003157C5">
        <w:rPr>
          <w:rFonts w:ascii="Arial" w:hAnsi="Arial" w:cs="Arial"/>
          <w:b/>
          <w:bCs/>
          <w:color w:val="000000"/>
          <w:lang w:val="pl"/>
        </w:rPr>
        <w:t>§ 3.</w:t>
      </w:r>
      <w:r w:rsidRPr="003157C5">
        <w:rPr>
          <w:rFonts w:ascii="Arial" w:hAnsi="Arial" w:cs="Arial"/>
          <w:color w:val="000000"/>
          <w:lang w:val="pl"/>
        </w:rPr>
        <w:t xml:space="preserve"> Należności mogą być z urzędu umarzane w całości, jeżeli:</w:t>
      </w:r>
    </w:p>
    <w:p w:rsidR="00B15C0A" w:rsidRDefault="00B15C0A" w:rsidP="00B15C0A">
      <w:pPr>
        <w:autoSpaceDE w:val="0"/>
        <w:autoSpaceDN w:val="0"/>
        <w:adjustRightInd w:val="0"/>
        <w:spacing w:after="0" w:line="240" w:lineRule="auto"/>
        <w:ind w:left="4" w:right="80" w:firstLine="704"/>
        <w:jc w:val="both"/>
        <w:rPr>
          <w:rFonts w:ascii="Arial" w:hAnsi="Arial" w:cs="Arial"/>
          <w:lang w:val="pl"/>
        </w:rPr>
      </w:pPr>
      <w:r w:rsidRPr="007613FB">
        <w:rPr>
          <w:rFonts w:ascii="Arial" w:hAnsi="Arial" w:cs="Arial"/>
          <w:bCs/>
          <w:lang w:val="pl"/>
        </w:rPr>
        <w:t>1)</w:t>
      </w:r>
      <w:r>
        <w:rPr>
          <w:rFonts w:ascii="Arial" w:hAnsi="Arial" w:cs="Arial"/>
          <w:b/>
          <w:bCs/>
          <w:lang w:val="pl"/>
        </w:rPr>
        <w:t xml:space="preserve"> </w:t>
      </w:r>
      <w:r w:rsidRPr="008D603A">
        <w:rPr>
          <w:rFonts w:ascii="Arial" w:hAnsi="Arial" w:cs="Arial"/>
          <w:lang w:val="pl"/>
        </w:rPr>
        <w:t>dłużnik będący osobą fizyczną zmarł, nie pozostawiając żadnego majątku albo pozostawił majątek niepodlegający egzekucji na podstawie odrębnych przepis</w:t>
      </w:r>
      <w:r w:rsidRPr="008D603A">
        <w:rPr>
          <w:rFonts w:ascii="Arial" w:hAnsi="Arial" w:cs="Arial"/>
        </w:rPr>
        <w:t>ów, albo pozostawił przedmioty codziennego użytku domowego, których łączna wartość nie przekracz</w:t>
      </w:r>
      <w:r>
        <w:rPr>
          <w:rFonts w:ascii="Arial" w:hAnsi="Arial" w:cs="Arial"/>
        </w:rPr>
        <w:t>a kwoty 6 000 zł;</w:t>
      </w:r>
    </w:p>
    <w:p w:rsidR="00B15C0A" w:rsidRPr="007613FB" w:rsidRDefault="00B15C0A" w:rsidP="00B15C0A">
      <w:pPr>
        <w:autoSpaceDE w:val="0"/>
        <w:autoSpaceDN w:val="0"/>
        <w:adjustRightInd w:val="0"/>
        <w:spacing w:after="0" w:line="240" w:lineRule="auto"/>
        <w:ind w:left="4" w:right="80" w:firstLine="704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 xml:space="preserve">2) </w:t>
      </w:r>
      <w:r w:rsidRPr="008D603A">
        <w:rPr>
          <w:rFonts w:ascii="Arial" w:hAnsi="Arial" w:cs="Arial"/>
          <w:lang w:val="pl"/>
        </w:rPr>
        <w:t xml:space="preserve">dłużnik będący osobą prawną został wykreślony z właściwego rejestru </w:t>
      </w:r>
      <w:r>
        <w:rPr>
          <w:rFonts w:ascii="Arial" w:hAnsi="Arial" w:cs="Arial"/>
          <w:lang w:val="pl"/>
        </w:rPr>
        <w:t>osób</w:t>
      </w:r>
      <w:r w:rsidRPr="008D603A">
        <w:rPr>
          <w:rFonts w:ascii="Arial" w:hAnsi="Arial" w:cs="Arial"/>
        </w:rPr>
        <w:t xml:space="preserve"> prawnych przy jednoczesnym braku majątku, z którego można by egzekwować należność, </w:t>
      </w:r>
      <w:r w:rsidRPr="008D603A">
        <w:rPr>
          <w:rFonts w:ascii="Arial" w:hAnsi="Arial" w:cs="Arial"/>
        </w:rPr>
        <w:br/>
        <w:t>a odpowiedzialność z tytułu należnoś</w:t>
      </w:r>
      <w:r>
        <w:rPr>
          <w:rFonts w:ascii="Arial" w:hAnsi="Arial" w:cs="Arial"/>
        </w:rPr>
        <w:t xml:space="preserve">ci nie przechodzi z mocy prawa </w:t>
      </w:r>
      <w:r w:rsidRPr="008D603A">
        <w:rPr>
          <w:rFonts w:ascii="Arial" w:hAnsi="Arial" w:cs="Arial"/>
        </w:rPr>
        <w:t xml:space="preserve">na osoby </w:t>
      </w:r>
      <w:r>
        <w:rPr>
          <w:rFonts w:ascii="Arial" w:hAnsi="Arial" w:cs="Arial"/>
        </w:rPr>
        <w:t>trzecie;</w:t>
      </w:r>
    </w:p>
    <w:p w:rsidR="00B15C0A" w:rsidRDefault="00B15C0A" w:rsidP="00B15C0A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ab/>
        <w:t xml:space="preserve">3) </w:t>
      </w:r>
      <w:r w:rsidRPr="008D603A">
        <w:rPr>
          <w:rFonts w:ascii="Arial" w:hAnsi="Arial" w:cs="Arial"/>
          <w:lang w:val="pl"/>
        </w:rPr>
        <w:t>zachodzi uzasadnione przypuszczenie, że w postępowaniu egzekucyjnym nie uzyska się kwoty wyższej od koszt</w:t>
      </w:r>
      <w:r w:rsidRPr="008D603A">
        <w:rPr>
          <w:rFonts w:ascii="Arial" w:hAnsi="Arial" w:cs="Arial"/>
        </w:rPr>
        <w:t>ów dochodzenia i egzekucji tej należności lub postępowanie egzeku</w:t>
      </w:r>
      <w:r>
        <w:rPr>
          <w:rFonts w:ascii="Arial" w:hAnsi="Arial" w:cs="Arial"/>
        </w:rPr>
        <w:t>cyjne okazało się nieskuteczne;</w:t>
      </w:r>
    </w:p>
    <w:p w:rsidR="00B15C0A" w:rsidRDefault="00B15C0A" w:rsidP="00B15C0A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left="724" w:right="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 </w:t>
      </w:r>
      <w:r w:rsidRPr="000A0D27">
        <w:rPr>
          <w:rFonts w:ascii="Arial" w:hAnsi="Arial" w:cs="Arial"/>
          <w:lang w:val="pl"/>
        </w:rPr>
        <w:t>jednostka organizacyjna nieposiadająca osobowości prawnej uległa likwidacji;</w:t>
      </w:r>
    </w:p>
    <w:p w:rsidR="00B15C0A" w:rsidRPr="000A0D27" w:rsidRDefault="00B15C0A" w:rsidP="00B15C0A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left="724" w:right="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5) </w:t>
      </w:r>
      <w:proofErr w:type="gramStart"/>
      <w:r w:rsidRPr="008D603A">
        <w:rPr>
          <w:rFonts w:ascii="Arial" w:hAnsi="Arial" w:cs="Arial"/>
          <w:lang w:val="pl"/>
        </w:rPr>
        <w:t>zachodzi  interes</w:t>
      </w:r>
      <w:proofErr w:type="gramEnd"/>
      <w:r w:rsidRPr="008D603A">
        <w:rPr>
          <w:rFonts w:ascii="Arial" w:hAnsi="Arial" w:cs="Arial"/>
          <w:lang w:val="pl"/>
        </w:rPr>
        <w:t xml:space="preserve"> publiczny.</w:t>
      </w:r>
    </w:p>
    <w:p w:rsidR="00B15C0A" w:rsidRPr="007613FB" w:rsidRDefault="00B15C0A" w:rsidP="00B15C0A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lang w:val="pl"/>
        </w:rPr>
      </w:pPr>
      <w:r w:rsidRPr="007613FB">
        <w:rPr>
          <w:rFonts w:ascii="Arial" w:hAnsi="Arial" w:cs="Arial"/>
          <w:b/>
          <w:bCs/>
          <w:lang w:val="pl"/>
        </w:rPr>
        <w:t>§ 4.</w:t>
      </w:r>
      <w:r w:rsidRPr="007613FB"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lang w:val="pl"/>
        </w:rPr>
        <w:t xml:space="preserve">1. </w:t>
      </w:r>
      <w:r w:rsidRPr="007613FB">
        <w:rPr>
          <w:rFonts w:ascii="Arial" w:hAnsi="Arial" w:cs="Arial"/>
          <w:lang w:val="pl"/>
        </w:rPr>
        <w:t>Na wniosek dłużnika uzasadniony ważnym interesem dłużnika lub interesem publicznym uprawniony organ może:</w:t>
      </w:r>
    </w:p>
    <w:p w:rsidR="00B15C0A" w:rsidRPr="007613FB" w:rsidRDefault="00B15C0A" w:rsidP="00B15C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Arial" w:hAnsi="Arial" w:cs="Arial"/>
          <w:lang w:val="pl"/>
        </w:rPr>
      </w:pPr>
      <w:proofErr w:type="gramStart"/>
      <w:r w:rsidRPr="007613FB">
        <w:rPr>
          <w:rFonts w:ascii="Arial" w:hAnsi="Arial" w:cs="Arial"/>
          <w:lang w:val="pl"/>
        </w:rPr>
        <w:t>odroczyć</w:t>
      </w:r>
      <w:proofErr w:type="gramEnd"/>
      <w:r w:rsidRPr="007613FB">
        <w:rPr>
          <w:rFonts w:ascii="Arial" w:hAnsi="Arial" w:cs="Arial"/>
          <w:lang w:val="pl"/>
        </w:rPr>
        <w:t xml:space="preserve"> termin płatności całości albo części należności; </w:t>
      </w:r>
    </w:p>
    <w:p w:rsidR="00B15C0A" w:rsidRPr="007613FB" w:rsidRDefault="00B15C0A" w:rsidP="00B15C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Arial" w:hAnsi="Arial" w:cs="Arial"/>
          <w:lang w:val="pl"/>
        </w:rPr>
      </w:pPr>
      <w:proofErr w:type="gramStart"/>
      <w:r w:rsidRPr="007613FB">
        <w:rPr>
          <w:rFonts w:ascii="Arial" w:hAnsi="Arial" w:cs="Arial"/>
          <w:lang w:val="pl"/>
        </w:rPr>
        <w:t>rozłożyć</w:t>
      </w:r>
      <w:proofErr w:type="gramEnd"/>
      <w:r w:rsidRPr="007613FB">
        <w:rPr>
          <w:rFonts w:ascii="Arial" w:hAnsi="Arial" w:cs="Arial"/>
          <w:lang w:val="pl"/>
        </w:rPr>
        <w:t xml:space="preserve"> na raty płatność całości albo części należności;</w:t>
      </w:r>
    </w:p>
    <w:p w:rsidR="00B15C0A" w:rsidRDefault="00B15C0A" w:rsidP="00B15C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Arial" w:hAnsi="Arial" w:cs="Arial"/>
          <w:lang w:val="pl"/>
        </w:rPr>
      </w:pPr>
      <w:proofErr w:type="gramStart"/>
      <w:r w:rsidRPr="007613FB">
        <w:rPr>
          <w:rFonts w:ascii="Arial" w:hAnsi="Arial" w:cs="Arial"/>
          <w:lang w:val="pl"/>
        </w:rPr>
        <w:t>umorzyć</w:t>
      </w:r>
      <w:proofErr w:type="gramEnd"/>
      <w:r w:rsidRPr="007613FB">
        <w:rPr>
          <w:rFonts w:ascii="Arial" w:hAnsi="Arial" w:cs="Arial"/>
          <w:lang w:val="pl"/>
        </w:rPr>
        <w:t xml:space="preserve"> należność w całości albo w części.</w:t>
      </w:r>
    </w:p>
    <w:p w:rsidR="00B15C0A" w:rsidRDefault="00B15C0A" w:rsidP="00B1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2. </w:t>
      </w:r>
      <w:r>
        <w:rPr>
          <w:rFonts w:ascii="Arial" w:hAnsi="Arial" w:cs="Arial"/>
        </w:rPr>
        <w:t>Odmowa udzielenia ulg, o których mowa w ust. 1 następuje w formie jednostronnego oświadczenia woli złożonego przez uprawniony organ wskazany w § 8 ust. 1.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 xml:space="preserve">        § 5. </w:t>
      </w:r>
      <w:r w:rsidRPr="008D603A">
        <w:rPr>
          <w:rFonts w:ascii="Arial" w:hAnsi="Arial" w:cs="Arial"/>
          <w:lang w:val="pl"/>
        </w:rPr>
        <w:t>1.  W</w:t>
      </w:r>
      <w:r>
        <w:rPr>
          <w:rFonts w:ascii="Arial" w:hAnsi="Arial" w:cs="Arial"/>
          <w:lang w:val="pl"/>
        </w:rPr>
        <w:t xml:space="preserve"> </w:t>
      </w:r>
      <w:proofErr w:type="gramStart"/>
      <w:r>
        <w:rPr>
          <w:rFonts w:ascii="Arial" w:hAnsi="Arial" w:cs="Arial"/>
          <w:lang w:val="pl"/>
        </w:rPr>
        <w:t>przypadku gdy</w:t>
      </w:r>
      <w:proofErr w:type="gramEnd"/>
      <w:r>
        <w:rPr>
          <w:rFonts w:ascii="Arial" w:hAnsi="Arial" w:cs="Arial"/>
          <w:lang w:val="pl"/>
        </w:rPr>
        <w:t xml:space="preserve"> oprócz dłużnika głównego</w:t>
      </w:r>
      <w:r w:rsidRPr="008D603A">
        <w:rPr>
          <w:rFonts w:ascii="Arial" w:hAnsi="Arial" w:cs="Arial"/>
        </w:rPr>
        <w:t xml:space="preserve"> są zobowiązane inne osoby, należności mogą zostać umorzone tylko wtedy, gdy warunki umarzania są spełnione wobec wszystkich zobowiązanych.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 xml:space="preserve">     </w:t>
      </w:r>
      <w:r w:rsidRPr="008D603A">
        <w:rPr>
          <w:rFonts w:ascii="Arial" w:hAnsi="Arial" w:cs="Arial"/>
          <w:lang w:val="pl"/>
        </w:rPr>
        <w:tab/>
        <w:t>2.</w:t>
      </w:r>
      <w:r>
        <w:rPr>
          <w:rFonts w:ascii="Arial" w:hAnsi="Arial" w:cs="Arial"/>
          <w:lang w:val="pl"/>
        </w:rPr>
        <w:t xml:space="preserve"> Umorzenie całości należności głównej</w:t>
      </w:r>
      <w:r w:rsidRPr="008D603A">
        <w:rPr>
          <w:rFonts w:ascii="Arial" w:hAnsi="Arial" w:cs="Arial"/>
        </w:rPr>
        <w:t xml:space="preserve"> pociąga za sobą umorzenie należności ubocznych. Jeżeli umorzenie dotyczy części należności głównej, w odpowiednim stosunku do tej należności podlegają umorzeniu należności uboczne.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28" w:lineRule="auto"/>
        <w:ind w:left="4" w:firstLine="716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lang w:val="pl"/>
        </w:rPr>
        <w:t>3. Okres odroczenia terminu płatności należności lub okres spłaty należności rozłożonej na raty nie może przekraczać 12 miesięcy.</w:t>
      </w:r>
    </w:p>
    <w:p w:rsidR="00B15C0A" w:rsidRDefault="00B15C0A" w:rsidP="00B15C0A">
      <w:pPr>
        <w:autoSpaceDE w:val="0"/>
        <w:autoSpaceDN w:val="0"/>
        <w:adjustRightInd w:val="0"/>
        <w:spacing w:after="0" w:line="228" w:lineRule="auto"/>
        <w:ind w:left="4" w:firstLine="716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 xml:space="preserve">4. Od należności, </w:t>
      </w:r>
      <w:r>
        <w:rPr>
          <w:rFonts w:ascii="Arial" w:hAnsi="Arial" w:cs="Arial"/>
          <w:lang w:val="pl"/>
        </w:rPr>
        <w:t>której</w:t>
      </w:r>
      <w:r w:rsidRPr="008D603A">
        <w:rPr>
          <w:rFonts w:ascii="Arial" w:hAnsi="Arial" w:cs="Arial"/>
        </w:rPr>
        <w:t xml:space="preserve"> termin spłaty odroczono lub której płatność rozłożono na raty, nie pobiera się odsetek za okres od dnia zawarcia umowy, o której mowa w § 6 ust. 1 </w:t>
      </w:r>
      <w:r w:rsidRPr="008D603A">
        <w:rPr>
          <w:rFonts w:ascii="Arial" w:hAnsi="Arial" w:cs="Arial"/>
        </w:rPr>
        <w:br/>
        <w:t>do dnia terminu zapłaty odroczonej należności lub raty, z zastrzeżeniem ust. 5.</w:t>
      </w:r>
    </w:p>
    <w:p w:rsidR="00B15C0A" w:rsidRDefault="00B15C0A" w:rsidP="00B15C0A">
      <w:pPr>
        <w:tabs>
          <w:tab w:val="left" w:pos="284"/>
        </w:tabs>
        <w:autoSpaceDE w:val="0"/>
        <w:autoSpaceDN w:val="0"/>
        <w:adjustRightInd w:val="0"/>
        <w:spacing w:after="0" w:line="228" w:lineRule="auto"/>
        <w:ind w:right="20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  <w:t>5. Jeżeli dłużnik:</w:t>
      </w:r>
    </w:p>
    <w:p w:rsidR="00B15C0A" w:rsidRPr="008D603A" w:rsidRDefault="00B15C0A" w:rsidP="00B15C0A">
      <w:pPr>
        <w:tabs>
          <w:tab w:val="left" w:pos="284"/>
        </w:tabs>
        <w:autoSpaceDE w:val="0"/>
        <w:autoSpaceDN w:val="0"/>
        <w:adjustRightInd w:val="0"/>
        <w:spacing w:after="0" w:line="228" w:lineRule="auto"/>
        <w:ind w:right="20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  <w:t xml:space="preserve">1) </w:t>
      </w:r>
      <w:r w:rsidRPr="008D603A">
        <w:rPr>
          <w:rFonts w:ascii="Arial" w:hAnsi="Arial" w:cs="Arial"/>
          <w:lang w:val="pl"/>
        </w:rPr>
        <w:t>nie spłaci należności w odroczonym terminie – należność staje się natychmiast wymagalna wraz z odsetkami należnymi od pierwotnego terminu wymagalności należności,</w:t>
      </w:r>
    </w:p>
    <w:p w:rsidR="00B15C0A" w:rsidRPr="008D603A" w:rsidRDefault="00B15C0A" w:rsidP="00B15C0A">
      <w:pPr>
        <w:pStyle w:val="Akapitzlist"/>
        <w:autoSpaceDE w:val="0"/>
        <w:autoSpaceDN w:val="0"/>
        <w:adjustRightInd w:val="0"/>
        <w:spacing w:after="0" w:line="228" w:lineRule="auto"/>
        <w:ind w:left="0" w:right="20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2) </w:t>
      </w:r>
      <w:r w:rsidRPr="008D603A">
        <w:rPr>
          <w:rFonts w:ascii="Arial" w:hAnsi="Arial" w:cs="Arial"/>
          <w:lang w:val="pl"/>
        </w:rPr>
        <w:t xml:space="preserve">nie spłaci w terminie </w:t>
      </w:r>
      <w:r>
        <w:rPr>
          <w:rFonts w:ascii="Arial" w:hAnsi="Arial" w:cs="Arial"/>
          <w:lang w:val="pl"/>
        </w:rPr>
        <w:t>którejkolwiek</w:t>
      </w:r>
      <w:r w:rsidRPr="008D603A">
        <w:rPr>
          <w:rFonts w:ascii="Arial" w:hAnsi="Arial" w:cs="Arial"/>
        </w:rPr>
        <w:t xml:space="preserve"> raty należności w pełnej wysokości – niespłacona należność staje się natychmiast wymagaln</w:t>
      </w:r>
      <w:r>
        <w:rPr>
          <w:rFonts w:ascii="Arial" w:hAnsi="Arial" w:cs="Arial"/>
        </w:rPr>
        <w:t xml:space="preserve">a wraz z odsetkami należnymi </w:t>
      </w:r>
      <w:r w:rsidRPr="008D603A">
        <w:rPr>
          <w:rFonts w:ascii="Arial" w:hAnsi="Arial" w:cs="Arial"/>
        </w:rPr>
        <w:t>od pierwotnego terminu wymagalności należności.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80" w:lineRule="atLeast"/>
        <w:jc w:val="left"/>
        <w:rPr>
          <w:rFonts w:cs="Calibri"/>
          <w:lang w:val="pl"/>
        </w:rPr>
      </w:pPr>
    </w:p>
    <w:p w:rsidR="00B15C0A" w:rsidRPr="008D603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 xml:space="preserve">         § 6.</w:t>
      </w:r>
      <w:r w:rsidRPr="008D603A">
        <w:rPr>
          <w:rFonts w:ascii="Arial" w:hAnsi="Arial" w:cs="Arial"/>
          <w:lang w:val="pl"/>
        </w:rPr>
        <w:t>1.</w:t>
      </w:r>
      <w:r w:rsidRPr="008D603A">
        <w:rPr>
          <w:rFonts w:ascii="Arial" w:hAnsi="Arial" w:cs="Arial"/>
          <w:b/>
          <w:bCs/>
          <w:lang w:val="pl"/>
        </w:rPr>
        <w:t xml:space="preserve"> </w:t>
      </w:r>
      <w:r w:rsidRPr="008D603A">
        <w:rPr>
          <w:rFonts w:ascii="Arial" w:hAnsi="Arial" w:cs="Arial"/>
          <w:lang w:val="pl"/>
        </w:rPr>
        <w:t xml:space="preserve">Umorzenie należności oraz odroczenie terminu spłaty całości lub części należności albo rozłożenie płatności całości lub części należności na raty następuje, </w:t>
      </w:r>
      <w:r w:rsidRPr="008D603A">
        <w:rPr>
          <w:rFonts w:ascii="Arial" w:hAnsi="Arial" w:cs="Arial"/>
          <w:lang w:val="pl"/>
        </w:rPr>
        <w:br/>
        <w:t>w formie pisemnej umowy zawartej na podstawie przepis</w:t>
      </w:r>
      <w:r w:rsidRPr="008D603A">
        <w:rPr>
          <w:rFonts w:ascii="Arial" w:hAnsi="Arial" w:cs="Arial"/>
        </w:rPr>
        <w:t xml:space="preserve">ów prawa cywilnego, </w:t>
      </w:r>
      <w:r w:rsidRPr="008D603A">
        <w:rPr>
          <w:rFonts w:ascii="Arial" w:hAnsi="Arial" w:cs="Arial"/>
        </w:rPr>
        <w:br/>
        <w:t>z zastrzeżeniem ust. 2 oraz ust. 3.</w:t>
      </w:r>
    </w:p>
    <w:p w:rsidR="00B15C0A" w:rsidRPr="008D603A" w:rsidRDefault="00B15C0A" w:rsidP="00B15C0A">
      <w:pPr>
        <w:tabs>
          <w:tab w:val="left" w:pos="4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lastRenderedPageBreak/>
        <w:t xml:space="preserve">         2. W przypadkach, o których mowa w § 3 pkt 1, 2 i 4 umorzenie należności następuje </w:t>
      </w:r>
      <w:r w:rsidRPr="008D603A">
        <w:rPr>
          <w:rFonts w:ascii="Arial" w:hAnsi="Arial" w:cs="Arial"/>
          <w:lang w:val="pl"/>
        </w:rPr>
        <w:br/>
        <w:t xml:space="preserve">w formie pisemnego jednostronnego oświadczenia woli, </w:t>
      </w:r>
      <w:r>
        <w:rPr>
          <w:rFonts w:ascii="Arial" w:hAnsi="Arial" w:cs="Arial"/>
          <w:lang w:val="pl"/>
        </w:rPr>
        <w:t>które</w:t>
      </w:r>
      <w:r w:rsidRPr="008D603A">
        <w:rPr>
          <w:rFonts w:ascii="Arial" w:hAnsi="Arial" w:cs="Arial"/>
        </w:rPr>
        <w:t xml:space="preserve"> pozostawia się </w:t>
      </w:r>
      <w:r w:rsidRPr="008D603A">
        <w:rPr>
          <w:rFonts w:ascii="Arial" w:hAnsi="Arial" w:cs="Arial"/>
        </w:rPr>
        <w:br/>
        <w:t xml:space="preserve">w aktach sprawy. </w:t>
      </w:r>
    </w:p>
    <w:p w:rsidR="00B15C0A" w:rsidRDefault="00B15C0A" w:rsidP="00B15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 xml:space="preserve">        3. W przypadku, o którym mowa w § 3 pkt 3 umorzenie należności </w:t>
      </w:r>
      <w:r w:rsidRPr="008D603A">
        <w:rPr>
          <w:rFonts w:ascii="Arial" w:hAnsi="Arial" w:cs="Arial"/>
          <w:lang w:val="pl"/>
        </w:rPr>
        <w:br/>
        <w:t xml:space="preserve">może nastąpić w formie jednostronnego oświadczenia woli, </w:t>
      </w:r>
      <w:proofErr w:type="gramStart"/>
      <w:r>
        <w:rPr>
          <w:rFonts w:ascii="Arial" w:hAnsi="Arial" w:cs="Arial"/>
          <w:lang w:val="pl"/>
        </w:rPr>
        <w:t>wówczas</w:t>
      </w:r>
      <w:r w:rsidRPr="008D603A">
        <w:rPr>
          <w:rFonts w:ascii="Arial" w:hAnsi="Arial" w:cs="Arial"/>
        </w:rPr>
        <w:t xml:space="preserve"> gdy</w:t>
      </w:r>
      <w:proofErr w:type="gramEnd"/>
      <w:r w:rsidRPr="008D603A">
        <w:rPr>
          <w:rFonts w:ascii="Arial" w:hAnsi="Arial" w:cs="Arial"/>
        </w:rPr>
        <w:t xml:space="preserve"> uzyskanie oświadczenia woli dłużnika jest niemożliwe albo znacznie utrudnione. Oświadczenie pozostawia się w aktach sprawy.</w:t>
      </w:r>
    </w:p>
    <w:p w:rsidR="00B15C0A" w:rsidRDefault="00B15C0A" w:rsidP="00B1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b/>
          <w:bCs/>
          <w:lang w:val="pl"/>
        </w:rPr>
        <w:t>§ 7.</w:t>
      </w:r>
      <w:r w:rsidRPr="008D603A">
        <w:rPr>
          <w:rFonts w:ascii="Arial" w:hAnsi="Arial" w:cs="Arial"/>
          <w:lang w:val="pl"/>
        </w:rPr>
        <w:t xml:space="preserve"> 1. Na wniosek dłużnika będącego przedsiębiorcą organ uprawniony, </w:t>
      </w:r>
      <w:r w:rsidRPr="008D603A">
        <w:rPr>
          <w:rFonts w:ascii="Arial" w:hAnsi="Arial" w:cs="Arial"/>
          <w:lang w:val="pl"/>
        </w:rPr>
        <w:br/>
        <w:t>o którym mowa w § 8 może udziel</w:t>
      </w:r>
      <w:r>
        <w:rPr>
          <w:rFonts w:ascii="Arial" w:hAnsi="Arial" w:cs="Arial"/>
          <w:lang w:val="pl"/>
        </w:rPr>
        <w:t>ać ulg</w:t>
      </w:r>
      <w:r w:rsidRPr="008D603A">
        <w:rPr>
          <w:rFonts w:ascii="Arial" w:hAnsi="Arial" w:cs="Arial"/>
          <w:lang w:val="pl"/>
        </w:rPr>
        <w:t>, które</w:t>
      </w:r>
      <w:r>
        <w:rPr>
          <w:rFonts w:ascii="Arial" w:hAnsi="Arial" w:cs="Arial"/>
          <w:lang w:val="pl"/>
        </w:rPr>
        <w:t>:</w:t>
      </w:r>
      <w:r w:rsidRPr="00EC189C">
        <w:rPr>
          <w:rFonts w:ascii="Arial" w:hAnsi="Arial" w:cs="Arial"/>
        </w:rPr>
        <w:t xml:space="preserve"> </w:t>
      </w:r>
      <w:r w:rsidRPr="00EC189C">
        <w:rPr>
          <w:rFonts w:ascii="Arial" w:hAnsi="Arial" w:cs="Arial"/>
          <w:lang w:val="pl"/>
        </w:rPr>
        <w:t xml:space="preserve">stanowią pomoc de </w:t>
      </w:r>
      <w:proofErr w:type="spellStart"/>
      <w:r w:rsidRPr="00EC189C">
        <w:rPr>
          <w:rFonts w:ascii="Arial" w:hAnsi="Arial" w:cs="Arial"/>
          <w:lang w:val="pl"/>
        </w:rPr>
        <w:t>minimis</w:t>
      </w:r>
      <w:proofErr w:type="spellEnd"/>
      <w:r w:rsidRPr="00EC189C">
        <w:rPr>
          <w:rFonts w:ascii="Arial" w:hAnsi="Arial" w:cs="Arial"/>
          <w:lang w:val="pl"/>
        </w:rPr>
        <w:t xml:space="preserve"> </w:t>
      </w:r>
      <w:r w:rsidRPr="00EC189C">
        <w:rPr>
          <w:rFonts w:ascii="Arial" w:hAnsi="Arial" w:cs="Arial"/>
        </w:rPr>
        <w:t xml:space="preserve">albo pomoc </w:t>
      </w:r>
      <w:r>
        <w:rPr>
          <w:rFonts w:ascii="Arial" w:hAnsi="Arial" w:cs="Arial"/>
        </w:rPr>
        <w:br/>
      </w:r>
      <w:r w:rsidRPr="00EC189C">
        <w:rPr>
          <w:rFonts w:ascii="Arial" w:hAnsi="Arial" w:cs="Arial"/>
        </w:rPr>
        <w:t xml:space="preserve">de </w:t>
      </w:r>
      <w:proofErr w:type="spellStart"/>
      <w:r w:rsidRPr="00EC189C">
        <w:rPr>
          <w:rFonts w:ascii="Arial" w:hAnsi="Arial" w:cs="Arial"/>
        </w:rPr>
        <w:t>minimis</w:t>
      </w:r>
      <w:proofErr w:type="spellEnd"/>
      <w:r w:rsidRPr="00EC189C">
        <w:rPr>
          <w:rFonts w:ascii="Arial" w:hAnsi="Arial" w:cs="Arial"/>
        </w:rPr>
        <w:t xml:space="preserve"> w rolnictwie lub rybołówstwie</w:t>
      </w:r>
      <w:r w:rsidRPr="00EC189C">
        <w:rPr>
          <w:rFonts w:ascii="Arial" w:hAnsi="Arial" w:cs="Arial"/>
          <w:lang w:val="pl"/>
        </w:rPr>
        <w:t xml:space="preserve"> w zakresie i na zasadach określonych w:</w:t>
      </w:r>
    </w:p>
    <w:p w:rsidR="00B15C0A" w:rsidRPr="008D603A" w:rsidRDefault="00B15C0A" w:rsidP="00B15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proofErr w:type="gramStart"/>
      <w:r>
        <w:rPr>
          <w:rFonts w:ascii="Arial" w:hAnsi="Arial" w:cs="Arial"/>
          <w:lang w:val="pl"/>
        </w:rPr>
        <w:t>rozporządzeniu</w:t>
      </w:r>
      <w:proofErr w:type="gramEnd"/>
      <w:r w:rsidRPr="008D603A">
        <w:rPr>
          <w:rFonts w:ascii="Arial" w:hAnsi="Arial" w:cs="Arial"/>
          <w:lang w:val="pl"/>
        </w:rPr>
        <w:t xml:space="preserve"> Komisji (UE) Nr 1407/2013 z dnia 18 grudnia 2013 r. w sprawie stosowania art. 107 i 108 Traktatu o funkcjonowaniu Unii Europejski</w:t>
      </w:r>
      <w:r>
        <w:rPr>
          <w:rFonts w:ascii="Arial" w:hAnsi="Arial" w:cs="Arial"/>
          <w:lang w:val="pl"/>
        </w:rPr>
        <w:t xml:space="preserve">ej do pomocy de </w:t>
      </w:r>
      <w:proofErr w:type="spellStart"/>
      <w:r>
        <w:rPr>
          <w:rFonts w:ascii="Arial" w:hAnsi="Arial" w:cs="Arial"/>
          <w:lang w:val="pl"/>
        </w:rPr>
        <w:t>minimis</w:t>
      </w:r>
      <w:proofErr w:type="spellEnd"/>
      <w:r>
        <w:rPr>
          <w:rFonts w:ascii="Arial" w:hAnsi="Arial" w:cs="Arial"/>
          <w:lang w:val="pl"/>
        </w:rPr>
        <w:t xml:space="preserve"> (Dz. U</w:t>
      </w:r>
      <w:r w:rsidRPr="008D603A">
        <w:rPr>
          <w:rFonts w:ascii="Arial" w:hAnsi="Arial" w:cs="Arial"/>
          <w:lang w:val="pl"/>
        </w:rPr>
        <w:t xml:space="preserve">. UE L. 2013.352.1), </w:t>
      </w:r>
    </w:p>
    <w:p w:rsidR="00B15C0A" w:rsidRPr="008D603A" w:rsidRDefault="00B15C0A" w:rsidP="00B15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pl"/>
        </w:rPr>
        <w:t>rozporządzeniu</w:t>
      </w:r>
      <w:proofErr w:type="gramEnd"/>
      <w:r w:rsidRPr="008D603A">
        <w:rPr>
          <w:rFonts w:ascii="Arial" w:hAnsi="Arial" w:cs="Arial"/>
          <w:lang w:val="pl"/>
        </w:rPr>
        <w:t xml:space="preserve"> Komisji (UE) Nr 1408/</w:t>
      </w:r>
      <w:r>
        <w:rPr>
          <w:rFonts w:ascii="Arial" w:hAnsi="Arial" w:cs="Arial"/>
          <w:lang w:val="pl"/>
        </w:rPr>
        <w:t xml:space="preserve">2013 z dnia 18 grudnia 2013 r. </w:t>
      </w:r>
      <w:r w:rsidRPr="008D603A">
        <w:rPr>
          <w:rFonts w:ascii="Arial" w:hAnsi="Arial" w:cs="Arial"/>
          <w:lang w:val="pl"/>
        </w:rPr>
        <w:t>w sprawie stosowania art. 107 i 108 Traktatu o fu</w:t>
      </w:r>
      <w:r>
        <w:rPr>
          <w:rFonts w:ascii="Arial" w:hAnsi="Arial" w:cs="Arial"/>
          <w:lang w:val="pl"/>
        </w:rPr>
        <w:t xml:space="preserve">nkcjonowaniu Unii Europejskiej </w:t>
      </w:r>
      <w:r w:rsidRPr="008D603A">
        <w:rPr>
          <w:rFonts w:ascii="Arial" w:hAnsi="Arial" w:cs="Arial"/>
          <w:lang w:val="pl"/>
        </w:rPr>
        <w:t xml:space="preserve">do pomocy de </w:t>
      </w:r>
      <w:proofErr w:type="spellStart"/>
      <w:r w:rsidRPr="008D603A">
        <w:rPr>
          <w:rFonts w:ascii="Arial" w:hAnsi="Arial" w:cs="Arial"/>
          <w:lang w:val="pl"/>
        </w:rPr>
        <w:t>mi</w:t>
      </w:r>
      <w:r>
        <w:rPr>
          <w:rFonts w:ascii="Arial" w:hAnsi="Arial" w:cs="Arial"/>
          <w:lang w:val="pl"/>
        </w:rPr>
        <w:t>nimis</w:t>
      </w:r>
      <w:proofErr w:type="spellEnd"/>
      <w:r>
        <w:rPr>
          <w:rFonts w:ascii="Arial" w:hAnsi="Arial" w:cs="Arial"/>
          <w:lang w:val="pl"/>
        </w:rPr>
        <w:t xml:space="preserve"> w sektorze rolnym (Dz. U</w:t>
      </w:r>
      <w:r w:rsidRPr="008D603A">
        <w:rPr>
          <w:rFonts w:ascii="Arial" w:hAnsi="Arial" w:cs="Arial"/>
          <w:lang w:val="pl"/>
        </w:rPr>
        <w:t xml:space="preserve">. UE. L. 2013.352.9, </w:t>
      </w:r>
      <w:proofErr w:type="gramStart"/>
      <w:r w:rsidRPr="008D603A">
        <w:rPr>
          <w:rFonts w:ascii="Arial" w:hAnsi="Arial" w:cs="Arial"/>
          <w:lang w:val="pl"/>
        </w:rPr>
        <w:t>z</w:t>
      </w:r>
      <w:proofErr w:type="gramEnd"/>
      <w:r w:rsidRPr="008D603A">
        <w:rPr>
          <w:rFonts w:ascii="Arial" w:hAnsi="Arial" w:cs="Arial"/>
          <w:lang w:val="pl"/>
        </w:rPr>
        <w:t xml:space="preserve"> p</w:t>
      </w:r>
      <w:proofErr w:type="spellStart"/>
      <w:r w:rsidRPr="008D603A">
        <w:rPr>
          <w:rFonts w:ascii="Arial" w:hAnsi="Arial" w:cs="Arial"/>
        </w:rPr>
        <w:t>óźn</w:t>
      </w:r>
      <w:proofErr w:type="spellEnd"/>
      <w:r w:rsidRPr="008D603A">
        <w:rPr>
          <w:rFonts w:ascii="Arial" w:hAnsi="Arial" w:cs="Arial"/>
        </w:rPr>
        <w:t xml:space="preserve">. </w:t>
      </w:r>
      <w:proofErr w:type="gramStart"/>
      <w:r w:rsidRPr="008D603A">
        <w:rPr>
          <w:rFonts w:ascii="Arial" w:hAnsi="Arial" w:cs="Arial"/>
        </w:rPr>
        <w:t>zm</w:t>
      </w:r>
      <w:proofErr w:type="gramEnd"/>
      <w:r w:rsidRPr="008D603A">
        <w:rPr>
          <w:rFonts w:ascii="Arial" w:hAnsi="Arial" w:cs="Arial"/>
        </w:rPr>
        <w:t>.),</w:t>
      </w:r>
    </w:p>
    <w:p w:rsidR="00B15C0A" w:rsidRDefault="00B15C0A" w:rsidP="00B15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pl"/>
        </w:rPr>
        <w:t>rozporządzeniu</w:t>
      </w:r>
      <w:proofErr w:type="gramEnd"/>
      <w:r w:rsidRPr="008D603A">
        <w:rPr>
          <w:rFonts w:ascii="Arial" w:hAnsi="Arial" w:cs="Arial"/>
          <w:lang w:val="pl"/>
        </w:rPr>
        <w:t xml:space="preserve"> Komisji (UE) Nr 717/2014 z dnia 27 czerwca 2014 r. </w:t>
      </w:r>
      <w:r w:rsidRPr="008D603A">
        <w:rPr>
          <w:rFonts w:ascii="Arial" w:hAnsi="Arial" w:cs="Arial"/>
          <w:lang w:val="pl"/>
        </w:rPr>
        <w:br/>
        <w:t xml:space="preserve">w sprawie stosowania art. 107 i 108 Traktatu o funkcjonowaniu Unii Europejskiej </w:t>
      </w:r>
      <w:r w:rsidRPr="008D603A">
        <w:rPr>
          <w:rFonts w:ascii="Arial" w:hAnsi="Arial" w:cs="Arial"/>
          <w:lang w:val="pl"/>
        </w:rPr>
        <w:br/>
        <w:t xml:space="preserve">do pomocy de </w:t>
      </w:r>
      <w:proofErr w:type="spellStart"/>
      <w:r w:rsidRPr="008D603A">
        <w:rPr>
          <w:rFonts w:ascii="Arial" w:hAnsi="Arial" w:cs="Arial"/>
          <w:lang w:val="pl"/>
        </w:rPr>
        <w:t>minimis</w:t>
      </w:r>
      <w:proofErr w:type="spellEnd"/>
      <w:r w:rsidRPr="008D603A">
        <w:rPr>
          <w:rFonts w:ascii="Arial" w:hAnsi="Arial" w:cs="Arial"/>
          <w:lang w:val="pl"/>
        </w:rPr>
        <w:t xml:space="preserve"> w sektorze </w:t>
      </w:r>
      <w:proofErr w:type="spellStart"/>
      <w:r w:rsidRPr="008D603A">
        <w:rPr>
          <w:rFonts w:ascii="Arial" w:hAnsi="Arial" w:cs="Arial"/>
          <w:lang w:val="pl"/>
        </w:rPr>
        <w:t>ryboł</w:t>
      </w:r>
      <w:r w:rsidRPr="008D603A">
        <w:rPr>
          <w:rFonts w:ascii="Arial" w:hAnsi="Arial" w:cs="Arial"/>
        </w:rPr>
        <w:t>ówstwa</w:t>
      </w:r>
      <w:proofErr w:type="spellEnd"/>
      <w:r w:rsidRPr="008D603A">
        <w:rPr>
          <w:rFonts w:ascii="Arial" w:hAnsi="Arial" w:cs="Arial"/>
        </w:rPr>
        <w:t xml:space="preserve"> i akwakultu</w:t>
      </w:r>
      <w:r>
        <w:rPr>
          <w:rFonts w:ascii="Arial" w:hAnsi="Arial" w:cs="Arial"/>
        </w:rPr>
        <w:t>ry (Dz. U. UE. L.2014.190.45);</w:t>
      </w:r>
    </w:p>
    <w:p w:rsidR="00B15C0A" w:rsidRDefault="00B15C0A" w:rsidP="00B15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ustawie</w:t>
      </w:r>
      <w:proofErr w:type="gramEnd"/>
      <w:r>
        <w:rPr>
          <w:rFonts w:ascii="Arial" w:hAnsi="Arial" w:cs="Arial"/>
        </w:rPr>
        <w:t xml:space="preserve"> z dnia 30 kwietnia 2004 r. o postępowaniu w sprawach dotyczących pomocy publicznej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2018 r. poz. 362,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.);</w:t>
      </w:r>
    </w:p>
    <w:p w:rsidR="00B15C0A" w:rsidRPr="00BF62DB" w:rsidRDefault="00B15C0A" w:rsidP="00B15C0A">
      <w:pPr>
        <w:autoSpaceDE w:val="0"/>
        <w:autoSpaceDN w:val="0"/>
        <w:adjustRightInd w:val="0"/>
        <w:spacing w:after="0" w:line="240" w:lineRule="auto"/>
        <w:ind w:right="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F62DB">
        <w:rPr>
          <w:rFonts w:ascii="Arial" w:hAnsi="Arial" w:cs="Arial"/>
          <w:lang w:val="pl"/>
        </w:rPr>
        <w:t xml:space="preserve">Udzielanie ulg w stosunku do dłużników będących przedsiębiorcami </w:t>
      </w:r>
      <w:r w:rsidRPr="00BF62DB">
        <w:rPr>
          <w:rFonts w:ascii="Arial" w:hAnsi="Arial" w:cs="Arial"/>
          <w:lang w:val="pl"/>
        </w:rPr>
        <w:br/>
        <w:t xml:space="preserve">w przypadkach określonych w § 3 pkt 5 oraz w § 4 </w:t>
      </w:r>
      <w:r>
        <w:rPr>
          <w:rFonts w:ascii="Arial" w:hAnsi="Arial" w:cs="Arial"/>
          <w:lang w:val="pl"/>
        </w:rPr>
        <w:t xml:space="preserve">ust. 1 </w:t>
      </w:r>
      <w:r w:rsidRPr="00BF62DB">
        <w:rPr>
          <w:rFonts w:ascii="Arial" w:hAnsi="Arial" w:cs="Arial"/>
          <w:lang w:val="pl"/>
        </w:rPr>
        <w:t xml:space="preserve">niniejszej uchwały może stanowić pomoc de </w:t>
      </w:r>
      <w:proofErr w:type="spellStart"/>
      <w:r w:rsidRPr="00BF62DB">
        <w:rPr>
          <w:rFonts w:ascii="Arial" w:hAnsi="Arial" w:cs="Arial"/>
          <w:lang w:val="pl"/>
        </w:rPr>
        <w:t>minimis</w:t>
      </w:r>
      <w:proofErr w:type="spellEnd"/>
      <w:r w:rsidRPr="00BF62DB">
        <w:rPr>
          <w:rFonts w:ascii="Arial" w:hAnsi="Arial" w:cs="Arial"/>
          <w:lang w:val="pl"/>
        </w:rPr>
        <w:t>.</w:t>
      </w:r>
    </w:p>
    <w:p w:rsidR="00B15C0A" w:rsidRPr="00EC189C" w:rsidRDefault="00B15C0A" w:rsidP="00B15C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16" w:firstLine="708"/>
        <w:jc w:val="both"/>
        <w:rPr>
          <w:rFonts w:ascii="Arial" w:hAnsi="Arial" w:cs="Arial"/>
        </w:rPr>
      </w:pPr>
      <w:r w:rsidRPr="00EC189C">
        <w:rPr>
          <w:rFonts w:ascii="Arial" w:eastAsia="Times New Roman" w:hAnsi="Arial" w:cs="Arial"/>
          <w:lang w:eastAsia="pl-PL"/>
        </w:rPr>
        <w:t xml:space="preserve">Podmiot ubiegający się o pomoc de </w:t>
      </w:r>
      <w:proofErr w:type="spellStart"/>
      <w:r w:rsidRPr="00EC189C">
        <w:rPr>
          <w:rFonts w:ascii="Arial" w:eastAsia="Times New Roman" w:hAnsi="Arial" w:cs="Arial"/>
          <w:lang w:eastAsia="pl-PL"/>
        </w:rPr>
        <w:t>minimis</w:t>
      </w:r>
      <w:proofErr w:type="spellEnd"/>
      <w:r w:rsidRPr="00EC189C">
        <w:rPr>
          <w:rFonts w:ascii="Arial" w:eastAsia="Times New Roman" w:hAnsi="Arial" w:cs="Arial"/>
          <w:lang w:eastAsia="pl-PL"/>
        </w:rPr>
        <w:t xml:space="preserve"> jest zobowiązany do przedstawienia</w:t>
      </w:r>
      <w:r>
        <w:rPr>
          <w:rFonts w:ascii="Arial" w:eastAsia="Times New Roman" w:hAnsi="Arial" w:cs="Arial"/>
          <w:lang w:eastAsia="pl-PL"/>
        </w:rPr>
        <w:t xml:space="preserve"> wraz z wnioskiem o udzielenie pomocy</w:t>
      </w:r>
      <w:r w:rsidRPr="00EC189C">
        <w:rPr>
          <w:rFonts w:ascii="Arial" w:eastAsia="Times New Roman" w:hAnsi="Arial" w:cs="Arial"/>
          <w:lang w:eastAsia="pl-PL"/>
        </w:rPr>
        <w:t>:</w:t>
      </w:r>
    </w:p>
    <w:p w:rsidR="00B15C0A" w:rsidRPr="00166F40" w:rsidRDefault="00B15C0A" w:rsidP="00B15C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</w:rPr>
      </w:pPr>
      <w:proofErr w:type="gramStart"/>
      <w:r w:rsidRPr="000B2764">
        <w:rPr>
          <w:rFonts w:ascii="Arial" w:eastAsia="Times New Roman" w:hAnsi="Arial" w:cs="Arial"/>
          <w:lang w:eastAsia="pl-PL"/>
        </w:rPr>
        <w:t>wszystkich</w:t>
      </w:r>
      <w:proofErr w:type="gramEnd"/>
      <w:r w:rsidRPr="000B2764">
        <w:rPr>
          <w:rFonts w:ascii="Arial" w:eastAsia="Times New Roman" w:hAnsi="Arial" w:cs="Arial"/>
          <w:lang w:eastAsia="pl-PL"/>
        </w:rPr>
        <w:t xml:space="preserve"> zaświadczeń o pomocy de </w:t>
      </w:r>
      <w:proofErr w:type="spellStart"/>
      <w:r w:rsidRPr="000B2764">
        <w:rPr>
          <w:rFonts w:ascii="Arial" w:eastAsia="Times New Roman" w:hAnsi="Arial" w:cs="Arial"/>
          <w:lang w:eastAsia="pl-PL"/>
        </w:rPr>
        <w:t>minimis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166F40">
        <w:rPr>
          <w:rFonts w:ascii="Arial" w:eastAsia="Times New Roman" w:hAnsi="Arial" w:cs="Arial"/>
          <w:lang w:eastAsia="pl-PL"/>
        </w:rPr>
        <w:t xml:space="preserve">oraz pomocy de </w:t>
      </w:r>
      <w:proofErr w:type="spellStart"/>
      <w:r w:rsidRPr="00166F40">
        <w:rPr>
          <w:rFonts w:ascii="Arial" w:eastAsia="Times New Roman" w:hAnsi="Arial" w:cs="Arial"/>
          <w:lang w:eastAsia="pl-PL"/>
        </w:rPr>
        <w:t>minimis</w:t>
      </w:r>
      <w:proofErr w:type="spellEnd"/>
      <w:r w:rsidRPr="00166F40">
        <w:rPr>
          <w:rFonts w:ascii="Arial" w:eastAsia="Times New Roman" w:hAnsi="Arial" w:cs="Arial"/>
          <w:lang w:eastAsia="pl-PL"/>
        </w:rPr>
        <w:t xml:space="preserve"> w rolnictwie lub rybołówstwie, jakie otrzymał w roku, w którym ubiega się o pomoc, oraz w ciągu </w:t>
      </w:r>
      <w:r w:rsidRPr="00166F40">
        <w:rPr>
          <w:rFonts w:ascii="Arial" w:eastAsia="Times New Roman" w:hAnsi="Arial" w:cs="Arial"/>
          <w:lang w:eastAsia="pl-PL"/>
        </w:rPr>
        <w:br/>
        <w:t xml:space="preserve">2 poprzedzających go lat podatkowych, albo złożenia oświadczenia o wielkości </w:t>
      </w:r>
      <w:r w:rsidRPr="00166F40">
        <w:rPr>
          <w:rFonts w:ascii="Arial" w:eastAsia="Times New Roman" w:hAnsi="Arial" w:cs="Arial"/>
          <w:lang w:eastAsia="pl-PL"/>
        </w:rPr>
        <w:br/>
        <w:t>tej pomocy otrzymanej w tym okresie, albo oświadczenia o nieotrzymaniu takiej pomocy w tym okresie;</w:t>
      </w:r>
    </w:p>
    <w:p w:rsidR="00B15C0A" w:rsidRPr="00311CE2" w:rsidRDefault="00B15C0A" w:rsidP="00B15C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</w:rPr>
      </w:pPr>
      <w:r w:rsidRPr="000B2764">
        <w:rPr>
          <w:rFonts w:ascii="Arial" w:eastAsia="Times New Roman" w:hAnsi="Arial" w:cs="Arial"/>
          <w:lang w:eastAsia="pl-PL"/>
        </w:rPr>
        <w:t xml:space="preserve">informacji niezbędnych do udzielenia pomocy de </w:t>
      </w:r>
      <w:proofErr w:type="spellStart"/>
      <w:r w:rsidRPr="000B2764">
        <w:rPr>
          <w:rFonts w:ascii="Arial" w:eastAsia="Times New Roman" w:hAnsi="Arial" w:cs="Arial"/>
          <w:lang w:eastAsia="pl-PL"/>
        </w:rPr>
        <w:t>minimis</w:t>
      </w:r>
      <w:proofErr w:type="spellEnd"/>
      <w:r w:rsidRPr="000B2764">
        <w:rPr>
          <w:rFonts w:ascii="Arial" w:eastAsia="Times New Roman" w:hAnsi="Arial" w:cs="Arial"/>
          <w:lang w:eastAsia="pl-PL"/>
        </w:rPr>
        <w:t xml:space="preserve">, dotyczących </w:t>
      </w:r>
      <w:r w:rsidRPr="000B2764">
        <w:rPr>
          <w:rFonts w:ascii="Arial" w:eastAsia="Times New Roman" w:hAnsi="Arial" w:cs="Arial"/>
          <w:lang w:eastAsia="pl-PL"/>
        </w:rPr>
        <w:br/>
        <w:t xml:space="preserve">w szczególności wnioskodawcy i prowadzonej przez niego działalności gospodarczej oraz wielkości i przeznaczenia pomocy publicznej otrzymanej w odniesieniu do tych samych kosztów kwalifikujących się do objęcia pomocą, na </w:t>
      </w:r>
      <w:proofErr w:type="gramStart"/>
      <w:r w:rsidRPr="000B2764">
        <w:rPr>
          <w:rFonts w:ascii="Arial" w:eastAsia="Times New Roman" w:hAnsi="Arial" w:cs="Arial"/>
          <w:lang w:eastAsia="pl-PL"/>
        </w:rPr>
        <w:t>pokrycie których</w:t>
      </w:r>
      <w:proofErr w:type="gramEnd"/>
      <w:r w:rsidRPr="000B2764">
        <w:rPr>
          <w:rFonts w:ascii="Arial" w:eastAsia="Times New Roman" w:hAnsi="Arial" w:cs="Arial"/>
          <w:lang w:eastAsia="pl-PL"/>
        </w:rPr>
        <w:t xml:space="preserve"> ma by</w:t>
      </w:r>
      <w:r>
        <w:rPr>
          <w:rFonts w:ascii="Arial" w:eastAsia="Times New Roman" w:hAnsi="Arial" w:cs="Arial"/>
          <w:lang w:eastAsia="pl-PL"/>
        </w:rPr>
        <w:t xml:space="preserve">ć przeznaczona pomoc de </w:t>
      </w:r>
      <w:proofErr w:type="spellStart"/>
      <w:r>
        <w:rPr>
          <w:rFonts w:ascii="Arial" w:eastAsia="Times New Roman" w:hAnsi="Arial" w:cs="Arial"/>
          <w:lang w:eastAsia="pl-PL"/>
        </w:rPr>
        <w:t>minimis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B15C0A" w:rsidRDefault="00B15C0A" w:rsidP="00B1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Pr="00A51F4F">
        <w:rPr>
          <w:rFonts w:ascii="Arial" w:eastAsia="Times New Roman" w:hAnsi="Arial" w:cs="Arial"/>
          <w:lang w:eastAsia="pl-PL"/>
        </w:rPr>
        <w:t xml:space="preserve">. Podmiot ubiegający się o pomoc de </w:t>
      </w:r>
      <w:proofErr w:type="spellStart"/>
      <w:r w:rsidRPr="00A51F4F">
        <w:rPr>
          <w:rFonts w:ascii="Arial" w:eastAsia="Times New Roman" w:hAnsi="Arial" w:cs="Arial"/>
          <w:lang w:eastAsia="pl-PL"/>
        </w:rPr>
        <w:t>minimis</w:t>
      </w:r>
      <w:proofErr w:type="spellEnd"/>
      <w:r w:rsidRPr="00A51F4F">
        <w:rPr>
          <w:rFonts w:ascii="Arial" w:eastAsia="Times New Roman" w:hAnsi="Arial" w:cs="Arial"/>
          <w:lang w:eastAsia="pl-PL"/>
        </w:rPr>
        <w:t xml:space="preserve"> w rolnictwie lub rybołówstwie </w:t>
      </w:r>
      <w:r>
        <w:rPr>
          <w:rFonts w:ascii="Arial" w:eastAsia="Times New Roman" w:hAnsi="Arial" w:cs="Arial"/>
          <w:lang w:eastAsia="pl-PL"/>
        </w:rPr>
        <w:br/>
      </w:r>
      <w:r w:rsidRPr="00A51F4F">
        <w:rPr>
          <w:rFonts w:ascii="Arial" w:eastAsia="Times New Roman" w:hAnsi="Arial" w:cs="Arial"/>
          <w:lang w:eastAsia="pl-PL"/>
        </w:rPr>
        <w:t>jes</w:t>
      </w:r>
      <w:r w:rsidRPr="008D603A">
        <w:rPr>
          <w:rFonts w:ascii="Arial" w:eastAsia="Times New Roman" w:hAnsi="Arial" w:cs="Arial"/>
          <w:lang w:eastAsia="pl-PL"/>
        </w:rPr>
        <w:t>t zobowiązany do przedstawienia</w:t>
      </w:r>
      <w:r>
        <w:rPr>
          <w:rFonts w:ascii="Arial" w:eastAsia="Times New Roman" w:hAnsi="Arial" w:cs="Arial"/>
          <w:lang w:eastAsia="pl-PL"/>
        </w:rPr>
        <w:t xml:space="preserve"> wraz z wnioskiem o udzielenie pomocy</w:t>
      </w:r>
      <w:r w:rsidRPr="008D603A">
        <w:rPr>
          <w:rFonts w:ascii="Arial" w:eastAsia="Times New Roman" w:hAnsi="Arial" w:cs="Arial"/>
          <w:lang w:eastAsia="pl-PL"/>
        </w:rPr>
        <w:t>:</w:t>
      </w:r>
    </w:p>
    <w:p w:rsidR="00B15C0A" w:rsidRDefault="00B15C0A" w:rsidP="00B1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A51F4F">
        <w:rPr>
          <w:rFonts w:ascii="Arial" w:eastAsia="Times New Roman" w:hAnsi="Arial" w:cs="Arial"/>
          <w:lang w:eastAsia="pl-PL"/>
        </w:rPr>
        <w:t xml:space="preserve">wszystkich zaświadczeń o pomocy de </w:t>
      </w:r>
      <w:proofErr w:type="spellStart"/>
      <w:r w:rsidRPr="00A51F4F">
        <w:rPr>
          <w:rFonts w:ascii="Arial" w:eastAsia="Times New Roman" w:hAnsi="Arial" w:cs="Arial"/>
          <w:lang w:eastAsia="pl-PL"/>
        </w:rPr>
        <w:t>minimis</w:t>
      </w:r>
      <w:proofErr w:type="spellEnd"/>
      <w:r w:rsidRPr="00A51F4F">
        <w:rPr>
          <w:rFonts w:ascii="Arial" w:eastAsia="Times New Roman" w:hAnsi="Arial" w:cs="Arial"/>
          <w:lang w:eastAsia="pl-PL"/>
        </w:rPr>
        <w:t xml:space="preserve"> w </w:t>
      </w:r>
      <w:r w:rsidRPr="00166F40">
        <w:rPr>
          <w:rFonts w:ascii="Arial" w:eastAsia="Times New Roman" w:hAnsi="Arial" w:cs="Arial"/>
          <w:lang w:eastAsia="pl-PL"/>
        </w:rPr>
        <w:t xml:space="preserve">rolnictwie lub rybołówstwie oraz pomocy de </w:t>
      </w:r>
      <w:proofErr w:type="spellStart"/>
      <w:r w:rsidRPr="00166F40">
        <w:rPr>
          <w:rFonts w:ascii="Arial" w:eastAsia="Times New Roman" w:hAnsi="Arial" w:cs="Arial"/>
          <w:lang w:eastAsia="pl-PL"/>
        </w:rPr>
        <w:t>minimis</w:t>
      </w:r>
      <w:proofErr w:type="spellEnd"/>
      <w:r w:rsidRPr="00166F40">
        <w:rPr>
          <w:rFonts w:ascii="Arial" w:eastAsia="Times New Roman" w:hAnsi="Arial" w:cs="Arial"/>
          <w:lang w:eastAsia="pl-PL"/>
        </w:rPr>
        <w:t xml:space="preserve">, jakie otrzymał w roku, w którym ubiega się o pomoc, oraz w ciągu </w:t>
      </w:r>
      <w:r w:rsidRPr="00166F40">
        <w:rPr>
          <w:rFonts w:ascii="Arial" w:eastAsia="Times New Roman" w:hAnsi="Arial" w:cs="Arial"/>
          <w:lang w:eastAsia="pl-PL"/>
        </w:rPr>
        <w:br/>
        <w:t xml:space="preserve">2 poprzedzających go lat podatkowych, albo złożenia oświadczenia o wielkości tej </w:t>
      </w:r>
      <w:r w:rsidRPr="00A51F4F">
        <w:rPr>
          <w:rFonts w:ascii="Arial" w:eastAsia="Times New Roman" w:hAnsi="Arial" w:cs="Arial"/>
          <w:lang w:eastAsia="pl-PL"/>
        </w:rPr>
        <w:t>pomocy otrzymanej w tym okresie, albo oświadczenia o nieotrzymaniu takiej pomocy w tym okresie;</w:t>
      </w:r>
    </w:p>
    <w:p w:rsidR="00B15C0A" w:rsidRDefault="00B15C0A" w:rsidP="00B1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A51F4F">
        <w:rPr>
          <w:rFonts w:ascii="Arial" w:eastAsia="Times New Roman" w:hAnsi="Arial" w:cs="Arial"/>
          <w:lang w:eastAsia="pl-PL"/>
        </w:rPr>
        <w:t xml:space="preserve">informacji niezbędnych do udzielenia pomocy de </w:t>
      </w:r>
      <w:proofErr w:type="spellStart"/>
      <w:r w:rsidRPr="00A51F4F">
        <w:rPr>
          <w:rFonts w:ascii="Arial" w:eastAsia="Times New Roman" w:hAnsi="Arial" w:cs="Arial"/>
          <w:lang w:eastAsia="pl-PL"/>
        </w:rPr>
        <w:t>minimis</w:t>
      </w:r>
      <w:proofErr w:type="spellEnd"/>
      <w:r w:rsidRPr="00A51F4F">
        <w:rPr>
          <w:rFonts w:ascii="Arial" w:eastAsia="Times New Roman" w:hAnsi="Arial" w:cs="Arial"/>
          <w:lang w:eastAsia="pl-PL"/>
        </w:rPr>
        <w:t xml:space="preserve"> w rolnictwie lub rybołówstwie, dotyczących w szczególności wnioskodawcy i prowadzonej przez niego działalności gospodarczej oraz wielkości i przeznaczenia pomocy publicznej otrzymanej </w:t>
      </w:r>
      <w:r>
        <w:rPr>
          <w:rFonts w:ascii="Arial" w:eastAsia="Times New Roman" w:hAnsi="Arial" w:cs="Arial"/>
          <w:lang w:eastAsia="pl-PL"/>
        </w:rPr>
        <w:br/>
      </w:r>
      <w:r w:rsidRPr="00A51F4F">
        <w:rPr>
          <w:rFonts w:ascii="Arial" w:eastAsia="Times New Roman" w:hAnsi="Arial" w:cs="Arial"/>
          <w:lang w:eastAsia="pl-PL"/>
        </w:rPr>
        <w:t xml:space="preserve">w odniesieniu do tych samych kosztów kwalifikujących się do objęcia pomocą, na </w:t>
      </w:r>
      <w:proofErr w:type="gramStart"/>
      <w:r w:rsidRPr="00A51F4F">
        <w:rPr>
          <w:rFonts w:ascii="Arial" w:eastAsia="Times New Roman" w:hAnsi="Arial" w:cs="Arial"/>
          <w:lang w:eastAsia="pl-PL"/>
        </w:rPr>
        <w:t>pokrycie których</w:t>
      </w:r>
      <w:proofErr w:type="gramEnd"/>
      <w:r w:rsidRPr="00A51F4F">
        <w:rPr>
          <w:rFonts w:ascii="Arial" w:eastAsia="Times New Roman" w:hAnsi="Arial" w:cs="Arial"/>
          <w:lang w:eastAsia="pl-PL"/>
        </w:rPr>
        <w:t xml:space="preserve"> ma być przeznaczona pomoc de </w:t>
      </w:r>
      <w:proofErr w:type="spellStart"/>
      <w:r w:rsidRPr="00A51F4F">
        <w:rPr>
          <w:rFonts w:ascii="Arial" w:eastAsia="Times New Roman" w:hAnsi="Arial" w:cs="Arial"/>
          <w:lang w:eastAsia="pl-PL"/>
        </w:rPr>
        <w:t>minimis</w:t>
      </w:r>
      <w:proofErr w:type="spellEnd"/>
      <w:r w:rsidRPr="00A51F4F">
        <w:rPr>
          <w:rFonts w:ascii="Arial" w:eastAsia="Times New Roman" w:hAnsi="Arial" w:cs="Arial"/>
          <w:lang w:eastAsia="pl-PL"/>
        </w:rPr>
        <w:t xml:space="preserve"> w rolnictwie lub rybołówstwie.</w:t>
      </w:r>
    </w:p>
    <w:p w:rsidR="00B15C0A" w:rsidRDefault="00B15C0A" w:rsidP="00B1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534FF5" w:rsidRPr="000B2764" w:rsidRDefault="00534FF5" w:rsidP="00B1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hAnsi="Arial" w:cs="Arial"/>
        </w:rPr>
      </w:pPr>
      <w:r w:rsidRPr="00311CE2">
        <w:rPr>
          <w:rFonts w:ascii="Arial" w:hAnsi="Arial" w:cs="Arial"/>
          <w:lang w:val="pl"/>
        </w:rPr>
        <w:lastRenderedPageBreak/>
        <w:t xml:space="preserve">5. Podmiot ubiegający się o udzielenie ulgi, </w:t>
      </w:r>
      <w:r>
        <w:rPr>
          <w:rFonts w:ascii="Arial" w:hAnsi="Arial" w:cs="Arial"/>
          <w:lang w:val="pl"/>
        </w:rPr>
        <w:t>która</w:t>
      </w:r>
      <w:r w:rsidRPr="00311CE2">
        <w:rPr>
          <w:rFonts w:ascii="Arial" w:hAnsi="Arial" w:cs="Arial"/>
        </w:rPr>
        <w:t xml:space="preserve"> stanowi pomoc de </w:t>
      </w:r>
      <w:proofErr w:type="spellStart"/>
      <w:proofErr w:type="gramStart"/>
      <w:r w:rsidRPr="00311CE2">
        <w:rPr>
          <w:rFonts w:ascii="Arial" w:hAnsi="Arial" w:cs="Arial"/>
        </w:rPr>
        <w:t>minimis</w:t>
      </w:r>
      <w:proofErr w:type="spellEnd"/>
      <w:r w:rsidRPr="00311CE2">
        <w:rPr>
          <w:rFonts w:ascii="Arial" w:hAnsi="Arial" w:cs="Arial"/>
        </w:rPr>
        <w:t xml:space="preserve">  lub</w:t>
      </w:r>
      <w:proofErr w:type="gramEnd"/>
      <w:r w:rsidRPr="00311CE2">
        <w:rPr>
          <w:rFonts w:ascii="Arial" w:hAnsi="Arial" w:cs="Arial"/>
        </w:rPr>
        <w:t xml:space="preserve"> pomoc </w:t>
      </w:r>
      <w:r w:rsidRPr="00311CE2">
        <w:rPr>
          <w:rFonts w:ascii="Arial" w:hAnsi="Arial" w:cs="Arial"/>
        </w:rPr>
        <w:br/>
      </w:r>
      <w:r w:rsidRPr="008D603A">
        <w:rPr>
          <w:rFonts w:ascii="Arial" w:hAnsi="Arial" w:cs="Arial"/>
        </w:rPr>
        <w:t xml:space="preserve">de </w:t>
      </w:r>
      <w:proofErr w:type="spellStart"/>
      <w:r w:rsidRPr="008D603A">
        <w:rPr>
          <w:rFonts w:ascii="Arial" w:hAnsi="Arial" w:cs="Arial"/>
        </w:rPr>
        <w:t>minimis</w:t>
      </w:r>
      <w:proofErr w:type="spellEnd"/>
      <w:r w:rsidRPr="008D603A">
        <w:rPr>
          <w:rFonts w:ascii="Arial" w:hAnsi="Arial" w:cs="Arial"/>
        </w:rPr>
        <w:t xml:space="preserve"> w rolnictwie lub rybołówstwie zobowiązany jest do</w:t>
      </w:r>
      <w:r>
        <w:rPr>
          <w:rFonts w:ascii="Arial" w:hAnsi="Arial" w:cs="Arial"/>
        </w:rPr>
        <w:t xml:space="preserve"> przedłożenia wraz z wnioskiem </w:t>
      </w:r>
      <w:r>
        <w:rPr>
          <w:rFonts w:ascii="Arial" w:hAnsi="Arial" w:cs="Arial"/>
        </w:rPr>
        <w:br/>
      </w:r>
      <w:r w:rsidRPr="008D603A">
        <w:rPr>
          <w:rFonts w:ascii="Arial" w:hAnsi="Arial" w:cs="Arial"/>
        </w:rPr>
        <w:t>o udzielenie ulgi</w:t>
      </w:r>
      <w:r>
        <w:rPr>
          <w:rFonts w:ascii="Arial" w:hAnsi="Arial" w:cs="Arial"/>
        </w:rPr>
        <w:t xml:space="preserve"> odpowiednio</w:t>
      </w:r>
      <w:r w:rsidRPr="008D603A">
        <w:rPr>
          <w:rFonts w:ascii="Arial" w:hAnsi="Arial" w:cs="Arial"/>
        </w:rPr>
        <w:t xml:space="preserve"> informacji określonych w rozporządzeniu Rady Ministrów z dnia 29 marca 2010 r. w sprawie zakresu informacji przedstawianych przez podmiot ubiegający się </w:t>
      </w:r>
      <w:r>
        <w:rPr>
          <w:rFonts w:ascii="Arial" w:hAnsi="Arial" w:cs="Arial"/>
        </w:rPr>
        <w:br/>
      </w:r>
      <w:r w:rsidRPr="008D603A">
        <w:rPr>
          <w:rFonts w:ascii="Arial" w:hAnsi="Arial" w:cs="Arial"/>
        </w:rPr>
        <w:t xml:space="preserve">o pomoc de </w:t>
      </w:r>
      <w:proofErr w:type="spellStart"/>
      <w:r w:rsidRPr="008D603A">
        <w:rPr>
          <w:rFonts w:ascii="Arial" w:hAnsi="Arial" w:cs="Arial"/>
        </w:rPr>
        <w:t>minimis</w:t>
      </w:r>
      <w:proofErr w:type="spellEnd"/>
      <w:r w:rsidRPr="008D603A">
        <w:rPr>
          <w:rFonts w:ascii="Arial" w:hAnsi="Arial" w:cs="Arial"/>
        </w:rPr>
        <w:t xml:space="preserve"> (Dz. U. Nr 53 poz. 311,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 xml:space="preserve">.) lub </w:t>
      </w:r>
      <w:r w:rsidRPr="008D603A">
        <w:rPr>
          <w:rFonts w:ascii="Arial" w:hAnsi="Arial" w:cs="Arial"/>
        </w:rPr>
        <w:t xml:space="preserve">rozporządzeniu Rady Ministrów </w:t>
      </w:r>
      <w:r>
        <w:rPr>
          <w:rFonts w:ascii="Arial" w:hAnsi="Arial" w:cs="Arial"/>
        </w:rPr>
        <w:br/>
      </w:r>
      <w:r w:rsidRPr="008D603A">
        <w:rPr>
          <w:rFonts w:ascii="Arial" w:hAnsi="Arial" w:cs="Arial"/>
        </w:rPr>
        <w:t xml:space="preserve">z dnia 11 czerwca 2010 r. w sprawie informacji składanych przez podmioty ubiegające się </w:t>
      </w:r>
      <w:r>
        <w:rPr>
          <w:rFonts w:ascii="Arial" w:hAnsi="Arial" w:cs="Arial"/>
        </w:rPr>
        <w:br/>
      </w:r>
      <w:r w:rsidRPr="008D603A">
        <w:rPr>
          <w:rFonts w:ascii="Arial" w:hAnsi="Arial" w:cs="Arial"/>
        </w:rPr>
        <w:t xml:space="preserve">o pomoc de </w:t>
      </w:r>
      <w:proofErr w:type="spellStart"/>
      <w:r w:rsidRPr="008D603A">
        <w:rPr>
          <w:rFonts w:ascii="Arial" w:hAnsi="Arial" w:cs="Arial"/>
        </w:rPr>
        <w:t>minimis</w:t>
      </w:r>
      <w:proofErr w:type="spellEnd"/>
      <w:r w:rsidRPr="008D603A">
        <w:rPr>
          <w:rFonts w:ascii="Arial" w:hAnsi="Arial" w:cs="Arial"/>
        </w:rPr>
        <w:t xml:space="preserve"> w rolnictwie lub rybołówstwie (</w:t>
      </w:r>
      <w:r>
        <w:rPr>
          <w:rFonts w:ascii="Arial" w:hAnsi="Arial" w:cs="Arial"/>
          <w:highlight w:val="white"/>
          <w:lang w:val="pl"/>
        </w:rPr>
        <w:t>Dz.U. Nr 121, poz. 810)</w:t>
      </w:r>
      <w:r>
        <w:rPr>
          <w:rFonts w:ascii="Arial" w:hAnsi="Arial" w:cs="Arial"/>
          <w:lang w:val="pl"/>
        </w:rPr>
        <w:t>.</w:t>
      </w:r>
    </w:p>
    <w:p w:rsidR="00B15C0A" w:rsidRPr="003157C5" w:rsidRDefault="00B15C0A" w:rsidP="00B15C0A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hAnsi="Arial" w:cs="Arial"/>
          <w:color w:val="000000"/>
        </w:rPr>
      </w:pPr>
      <w:r w:rsidRPr="003157C5">
        <w:rPr>
          <w:rFonts w:ascii="Arial" w:hAnsi="Arial" w:cs="Arial"/>
          <w:color w:val="000000"/>
          <w:lang w:val="pl"/>
        </w:rPr>
        <w:t xml:space="preserve">6.  Łączna wartość pomocy de </w:t>
      </w:r>
      <w:proofErr w:type="spellStart"/>
      <w:r w:rsidRPr="003157C5">
        <w:rPr>
          <w:rFonts w:ascii="Arial" w:hAnsi="Arial" w:cs="Arial"/>
          <w:color w:val="000000"/>
          <w:lang w:val="pl"/>
        </w:rPr>
        <w:t>minimis</w:t>
      </w:r>
      <w:proofErr w:type="spellEnd"/>
      <w:r w:rsidRPr="003157C5">
        <w:rPr>
          <w:rFonts w:ascii="Arial" w:hAnsi="Arial" w:cs="Arial"/>
          <w:color w:val="000000"/>
          <w:lang w:val="pl"/>
        </w:rPr>
        <w:t xml:space="preserve"> udzielonej na podstawie niniejszej uchwały </w:t>
      </w:r>
      <w:r w:rsidRPr="003157C5">
        <w:rPr>
          <w:rFonts w:ascii="Arial" w:hAnsi="Arial" w:cs="Arial"/>
          <w:color w:val="000000"/>
          <w:lang w:val="pl"/>
        </w:rPr>
        <w:br/>
        <w:t>nie może przekroczyć równowartości</w:t>
      </w:r>
      <w:r w:rsidRPr="003157C5">
        <w:rPr>
          <w:rFonts w:ascii="Arial" w:hAnsi="Arial" w:cs="Arial"/>
          <w:color w:val="000000"/>
        </w:rPr>
        <w:t xml:space="preserve"> dopuszczalnej wartości pomocy, o której mowa </w:t>
      </w:r>
      <w:r w:rsidRPr="003157C5">
        <w:rPr>
          <w:rFonts w:ascii="Arial" w:hAnsi="Arial" w:cs="Arial"/>
          <w:color w:val="000000"/>
        </w:rPr>
        <w:br/>
        <w:t>w rozporządzeniach, wskazanych w ust. 1.</w:t>
      </w:r>
    </w:p>
    <w:p w:rsidR="00B15C0A" w:rsidRPr="003157C5" w:rsidRDefault="00B15C0A" w:rsidP="00B15C0A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hAnsi="Arial" w:cs="Arial"/>
          <w:color w:val="000000"/>
        </w:rPr>
      </w:pPr>
      <w:r w:rsidRPr="003157C5">
        <w:rPr>
          <w:rFonts w:ascii="Arial" w:hAnsi="Arial" w:cs="Arial"/>
          <w:color w:val="000000"/>
        </w:rPr>
        <w:t xml:space="preserve">7. W przypadku, kiedy udzielenie ulgi stanowiącej pomoc de </w:t>
      </w:r>
      <w:proofErr w:type="spellStart"/>
      <w:r w:rsidRPr="003157C5">
        <w:rPr>
          <w:rFonts w:ascii="Arial" w:hAnsi="Arial" w:cs="Arial"/>
          <w:color w:val="000000"/>
        </w:rPr>
        <w:t>minimis</w:t>
      </w:r>
      <w:proofErr w:type="spellEnd"/>
      <w:r w:rsidRPr="003157C5">
        <w:rPr>
          <w:rFonts w:ascii="Arial" w:hAnsi="Arial" w:cs="Arial"/>
          <w:color w:val="000000"/>
        </w:rPr>
        <w:t xml:space="preserve"> nie jest możliwe </w:t>
      </w:r>
      <w:r w:rsidRPr="003157C5">
        <w:rPr>
          <w:rFonts w:ascii="Arial" w:hAnsi="Arial" w:cs="Arial"/>
          <w:color w:val="000000"/>
        </w:rPr>
        <w:br/>
        <w:t xml:space="preserve">z uwagi na przekroczenie pułapu dopuszczonej pomocy de </w:t>
      </w:r>
      <w:proofErr w:type="spellStart"/>
      <w:r w:rsidRPr="003157C5">
        <w:rPr>
          <w:rFonts w:ascii="Arial" w:hAnsi="Arial" w:cs="Arial"/>
          <w:color w:val="000000"/>
        </w:rPr>
        <w:t>minimis</w:t>
      </w:r>
      <w:proofErr w:type="spellEnd"/>
      <w:r w:rsidRPr="003157C5">
        <w:rPr>
          <w:rFonts w:ascii="Arial" w:hAnsi="Arial" w:cs="Arial"/>
          <w:color w:val="000000"/>
        </w:rPr>
        <w:t xml:space="preserve"> lub z uwagi </w:t>
      </w:r>
      <w:r w:rsidRPr="003157C5">
        <w:rPr>
          <w:rFonts w:ascii="Arial" w:hAnsi="Arial" w:cs="Arial"/>
          <w:color w:val="000000"/>
        </w:rPr>
        <w:br/>
        <w:t>na niedopełnienie obowiązków określonych w ust. 3-5 wniosek dłużnika o udzielenie ulgi pozostaje bez rozpatrzenia.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Ulgi stanowiące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oraz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rybołówstwie mogą być udzielane na podstawie niniejszej uchwały do 30 czerwca 2021 r.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" w:lineRule="atLeast"/>
        <w:jc w:val="both"/>
        <w:rPr>
          <w:rFonts w:cs="Calibri"/>
          <w:lang w:val="pl"/>
        </w:rPr>
      </w:pPr>
    </w:p>
    <w:p w:rsidR="00B15C0A" w:rsidRDefault="00B15C0A" w:rsidP="00B15C0A">
      <w:pPr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b/>
          <w:bCs/>
          <w:lang w:val="pl"/>
        </w:rPr>
        <w:tab/>
        <w:t>§ 8.</w:t>
      </w:r>
      <w:r w:rsidRPr="008D603A">
        <w:rPr>
          <w:rFonts w:ascii="Arial" w:hAnsi="Arial" w:cs="Arial"/>
          <w:lang w:val="pl"/>
        </w:rPr>
        <w:t xml:space="preserve"> 1.D</w:t>
      </w:r>
      <w:r>
        <w:rPr>
          <w:rFonts w:ascii="Arial" w:hAnsi="Arial" w:cs="Arial"/>
          <w:lang w:val="pl"/>
        </w:rPr>
        <w:t>o udzielania ulg są uprawnieni:</w:t>
      </w:r>
    </w:p>
    <w:p w:rsidR="00B15C0A" w:rsidRDefault="00B15C0A" w:rsidP="00B15C0A">
      <w:pPr>
        <w:numPr>
          <w:ilvl w:val="0"/>
          <w:numId w:val="2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proofErr w:type="gramStart"/>
      <w:r w:rsidRPr="008D603A">
        <w:rPr>
          <w:rFonts w:ascii="Arial" w:hAnsi="Arial" w:cs="Arial"/>
          <w:lang w:val="pl"/>
        </w:rPr>
        <w:t>kierownicy</w:t>
      </w:r>
      <w:proofErr w:type="gramEnd"/>
      <w:r w:rsidRPr="008D603A">
        <w:rPr>
          <w:rFonts w:ascii="Arial" w:hAnsi="Arial" w:cs="Arial"/>
          <w:lang w:val="pl"/>
        </w:rPr>
        <w:t xml:space="preserve"> jednostek organizacyjnych w odniesieniu do należności przypadających tym jednostkom, jeżeli kwota należności dłużnika nie przekracza rocznie 50 000 zł, </w:t>
      </w:r>
      <w:r>
        <w:rPr>
          <w:rFonts w:ascii="Arial" w:hAnsi="Arial" w:cs="Arial"/>
          <w:lang w:val="pl"/>
        </w:rPr>
        <w:br/>
      </w:r>
      <w:r w:rsidRPr="008D603A">
        <w:rPr>
          <w:rFonts w:ascii="Arial" w:hAnsi="Arial" w:cs="Arial"/>
          <w:lang w:val="pl"/>
        </w:rPr>
        <w:t>z zastrzeżeniem pkt 2;</w:t>
      </w:r>
    </w:p>
    <w:p w:rsidR="00B15C0A" w:rsidRPr="007613FB" w:rsidRDefault="00B15C0A" w:rsidP="00B15C0A">
      <w:pPr>
        <w:numPr>
          <w:ilvl w:val="0"/>
          <w:numId w:val="2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proofErr w:type="gramStart"/>
      <w:r w:rsidRPr="007613FB">
        <w:rPr>
          <w:rFonts w:ascii="Arial" w:hAnsi="Arial" w:cs="Arial"/>
          <w:lang w:val="pl"/>
        </w:rPr>
        <w:t>za</w:t>
      </w:r>
      <w:proofErr w:type="gramEnd"/>
      <w:r w:rsidRPr="007613FB">
        <w:rPr>
          <w:rFonts w:ascii="Arial" w:hAnsi="Arial" w:cs="Arial"/>
          <w:lang w:val="pl"/>
        </w:rPr>
        <w:t xml:space="preserve"> zgodą Zarządu </w:t>
      </w:r>
      <w:r>
        <w:rPr>
          <w:rFonts w:ascii="Arial" w:hAnsi="Arial" w:cs="Arial"/>
          <w:lang w:val="pl"/>
        </w:rPr>
        <w:t>Województwa</w:t>
      </w:r>
      <w:r w:rsidRPr="007613FB">
        <w:rPr>
          <w:rFonts w:ascii="Arial" w:hAnsi="Arial" w:cs="Arial"/>
        </w:rPr>
        <w:t xml:space="preserve"> Lubelskiego – kierownicy jednostek organizacyjnych </w:t>
      </w:r>
      <w:r w:rsidRPr="007613FB">
        <w:rPr>
          <w:rFonts w:ascii="Arial" w:hAnsi="Arial" w:cs="Arial"/>
        </w:rPr>
        <w:br/>
        <w:t>w odniesieniu na należności przypadających tym jednostkom, jeżeli kwota należności dłużnika przekracza rocznie 50 000 zł,</w:t>
      </w:r>
    </w:p>
    <w:p w:rsidR="00B15C0A" w:rsidRPr="007613FB" w:rsidRDefault="00B15C0A" w:rsidP="00B15C0A">
      <w:pPr>
        <w:numPr>
          <w:ilvl w:val="0"/>
          <w:numId w:val="2"/>
        </w:numPr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7613FB">
        <w:rPr>
          <w:rFonts w:ascii="Arial" w:hAnsi="Arial" w:cs="Arial"/>
          <w:lang w:val="pl"/>
        </w:rPr>
        <w:t xml:space="preserve">Zarząd </w:t>
      </w:r>
      <w:r>
        <w:rPr>
          <w:rFonts w:ascii="Arial" w:hAnsi="Arial" w:cs="Arial"/>
          <w:lang w:val="pl"/>
        </w:rPr>
        <w:t>Województwa</w:t>
      </w:r>
      <w:r w:rsidRPr="007613FB">
        <w:rPr>
          <w:rFonts w:ascii="Arial" w:hAnsi="Arial" w:cs="Arial"/>
        </w:rPr>
        <w:t xml:space="preserve"> Lubelskiego w odniesieniu do należności Województwa Lubelskiego - bez względu na kwotę.</w:t>
      </w:r>
    </w:p>
    <w:p w:rsidR="00B15C0A" w:rsidRPr="008D603A" w:rsidRDefault="00B15C0A" w:rsidP="00B15C0A">
      <w:pPr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ab/>
        <w:t xml:space="preserve">2. Przez kwotę należności, o </w:t>
      </w:r>
      <w:r>
        <w:rPr>
          <w:rFonts w:ascii="Arial" w:hAnsi="Arial" w:cs="Arial"/>
          <w:lang w:val="pl"/>
        </w:rPr>
        <w:t>której</w:t>
      </w:r>
      <w:r w:rsidRPr="008D603A">
        <w:rPr>
          <w:rFonts w:ascii="Arial" w:hAnsi="Arial" w:cs="Arial"/>
        </w:rPr>
        <w:t xml:space="preserve"> mowa w ust. 1 rozumie się należność główną.</w:t>
      </w:r>
    </w:p>
    <w:p w:rsidR="00B15C0A" w:rsidRPr="008D603A" w:rsidRDefault="00B15C0A" w:rsidP="00B15C0A">
      <w:pPr>
        <w:autoSpaceDE w:val="0"/>
        <w:autoSpaceDN w:val="0"/>
        <w:adjustRightInd w:val="0"/>
        <w:spacing w:after="0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 xml:space="preserve">§ 9. </w:t>
      </w:r>
      <w:r w:rsidRPr="008D603A">
        <w:rPr>
          <w:rFonts w:ascii="Arial" w:hAnsi="Arial" w:cs="Arial"/>
          <w:lang w:val="pl"/>
        </w:rPr>
        <w:t>1.</w:t>
      </w:r>
      <w:r w:rsidRPr="008D603A">
        <w:rPr>
          <w:rFonts w:ascii="Arial" w:hAnsi="Arial" w:cs="Arial"/>
          <w:b/>
          <w:bCs/>
          <w:lang w:val="pl"/>
        </w:rPr>
        <w:t xml:space="preserve"> </w:t>
      </w:r>
      <w:r w:rsidRPr="008D603A">
        <w:rPr>
          <w:rFonts w:ascii="Arial" w:hAnsi="Arial" w:cs="Arial"/>
          <w:lang w:val="pl"/>
        </w:rPr>
        <w:t xml:space="preserve">Postanawia się nie dochodzić należności o charakterze cywilnoprawnym przypadających </w:t>
      </w:r>
      <w:r>
        <w:rPr>
          <w:rFonts w:ascii="Arial" w:hAnsi="Arial" w:cs="Arial"/>
          <w:lang w:val="pl"/>
        </w:rPr>
        <w:t>Województwu</w:t>
      </w:r>
      <w:r w:rsidRPr="008D603A">
        <w:rPr>
          <w:rFonts w:ascii="Arial" w:hAnsi="Arial" w:cs="Arial"/>
        </w:rPr>
        <w:t xml:space="preserve"> Lubelskiemu lub jego jednostkom organizacyjnym, których kwota wr</w:t>
      </w:r>
      <w:r>
        <w:rPr>
          <w:rFonts w:ascii="Arial" w:hAnsi="Arial" w:cs="Arial"/>
        </w:rPr>
        <w:t>az z odsetkami nie przekracza 100</w:t>
      </w:r>
      <w:r w:rsidRPr="008D603A">
        <w:rPr>
          <w:rFonts w:ascii="Arial" w:hAnsi="Arial" w:cs="Arial"/>
        </w:rPr>
        <w:t>,00 zł.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lang w:val="pl"/>
        </w:rPr>
        <w:t>2. Przepisu ust. 1 nie stosuje się do należności powstałych w związku z realizacją:</w:t>
      </w:r>
    </w:p>
    <w:p w:rsidR="00B15C0A" w:rsidRPr="008D603A" w:rsidRDefault="00B15C0A" w:rsidP="00B15C0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lang w:val="pl"/>
        </w:rPr>
      </w:pPr>
      <w:r w:rsidRPr="008D603A">
        <w:rPr>
          <w:rFonts w:ascii="Arial" w:hAnsi="Arial" w:cs="Arial"/>
          <w:lang w:val="pl"/>
        </w:rPr>
        <w:tab/>
      </w:r>
      <w:r w:rsidRPr="008D603A">
        <w:rPr>
          <w:rFonts w:ascii="Arial" w:hAnsi="Arial" w:cs="Arial"/>
          <w:lang w:val="pl"/>
        </w:rPr>
        <w:tab/>
      </w:r>
      <w:proofErr w:type="gramStart"/>
      <w:r w:rsidRPr="008D603A">
        <w:rPr>
          <w:rFonts w:ascii="Arial" w:hAnsi="Arial" w:cs="Arial"/>
          <w:lang w:val="pl"/>
        </w:rPr>
        <w:t>1)</w:t>
      </w:r>
      <w:r w:rsidRPr="008D603A">
        <w:rPr>
          <w:rFonts w:ascii="Arial" w:hAnsi="Arial" w:cs="Arial"/>
          <w:lang w:val="pl"/>
        </w:rPr>
        <w:tab/>
        <w:t>zadań</w:t>
      </w:r>
      <w:proofErr w:type="gramEnd"/>
      <w:r w:rsidRPr="008D603A">
        <w:rPr>
          <w:rFonts w:ascii="Arial" w:hAnsi="Arial" w:cs="Arial"/>
          <w:lang w:val="pl"/>
        </w:rPr>
        <w:t xml:space="preserve"> z zakresu administracji rządowej oraz innych zadań zleconych ustawami;</w:t>
      </w:r>
    </w:p>
    <w:p w:rsidR="00B15C0A" w:rsidRPr="008D603A" w:rsidRDefault="00B15C0A" w:rsidP="00B15C0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</w:rPr>
      </w:pPr>
      <w:r w:rsidRPr="008D603A">
        <w:rPr>
          <w:rFonts w:ascii="Arial" w:hAnsi="Arial" w:cs="Arial"/>
          <w:lang w:val="pl"/>
        </w:rPr>
        <w:tab/>
      </w:r>
      <w:r w:rsidRPr="008D603A">
        <w:rPr>
          <w:rFonts w:ascii="Arial" w:hAnsi="Arial" w:cs="Arial"/>
          <w:lang w:val="pl"/>
        </w:rPr>
        <w:tab/>
      </w:r>
      <w:proofErr w:type="gramStart"/>
      <w:r w:rsidRPr="008D603A">
        <w:rPr>
          <w:rFonts w:ascii="Arial" w:hAnsi="Arial" w:cs="Arial"/>
          <w:lang w:val="pl"/>
        </w:rPr>
        <w:t>2)</w:t>
      </w:r>
      <w:r w:rsidRPr="008D603A">
        <w:rPr>
          <w:rFonts w:ascii="Arial" w:hAnsi="Arial" w:cs="Arial"/>
          <w:lang w:val="pl"/>
        </w:rPr>
        <w:tab/>
        <w:t>programów</w:t>
      </w:r>
      <w:proofErr w:type="gramEnd"/>
      <w:r w:rsidRPr="008D603A">
        <w:rPr>
          <w:rFonts w:ascii="Arial" w:hAnsi="Arial" w:cs="Arial"/>
          <w:lang w:val="pl"/>
        </w:rPr>
        <w:t>, projektów i zadań finansowanych z udziałem środków</w:t>
      </w:r>
      <w:r w:rsidRPr="008D603A">
        <w:rPr>
          <w:rFonts w:ascii="Arial" w:hAnsi="Arial" w:cs="Arial"/>
        </w:rPr>
        <w:t xml:space="preserve">ów, o których mowa w art. 5 ust. 1 pkt 2 i 3 ustawy o finansach publicznych. 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8" w:lineRule="atLeast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left="4" w:right="20" w:firstLine="704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>§ 10.</w:t>
      </w:r>
      <w:r w:rsidRPr="008D603A">
        <w:rPr>
          <w:rFonts w:ascii="Arial" w:hAnsi="Arial" w:cs="Arial"/>
          <w:lang w:val="pl"/>
        </w:rPr>
        <w:t xml:space="preserve"> Traci moc uchwała Nr XLVIII/861/10 Sejmiku </w:t>
      </w:r>
      <w:r>
        <w:rPr>
          <w:rFonts w:ascii="Arial" w:hAnsi="Arial" w:cs="Arial"/>
        </w:rPr>
        <w:t>Województwa</w:t>
      </w:r>
      <w:r w:rsidRPr="008D603A">
        <w:rPr>
          <w:rFonts w:ascii="Arial" w:hAnsi="Arial" w:cs="Arial"/>
        </w:rPr>
        <w:t xml:space="preserve"> Lubelskiego z dnia </w:t>
      </w:r>
      <w:r w:rsidRPr="008D603A">
        <w:rPr>
          <w:rFonts w:ascii="Arial" w:hAnsi="Arial" w:cs="Arial"/>
        </w:rPr>
        <w:br/>
        <w:t xml:space="preserve">25 października 2010 r. w sprawie szczegółowych zasad udzielania ulg w spłacie cywilnoprawnych należności pieniężnych przypadających Województwu Lubelskiemu </w:t>
      </w:r>
      <w:r w:rsidRPr="008D603A">
        <w:rPr>
          <w:rFonts w:ascii="Arial" w:hAnsi="Arial" w:cs="Arial"/>
        </w:rPr>
        <w:br/>
        <w:t xml:space="preserve">lub samorządowym wojewódzkim jednostkom organizacyjnym (Dz. Urz. Woj. Lubelskiego </w:t>
      </w:r>
      <w:r w:rsidRPr="008D603A">
        <w:rPr>
          <w:rFonts w:ascii="Arial" w:hAnsi="Arial" w:cs="Arial"/>
        </w:rPr>
        <w:br/>
        <w:t>Nr 133, poz. 2242).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48" w:lineRule="atLeast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28" w:lineRule="auto"/>
        <w:ind w:left="4" w:firstLine="704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 xml:space="preserve">§ 11. </w:t>
      </w:r>
      <w:r w:rsidRPr="008D603A">
        <w:rPr>
          <w:rFonts w:ascii="Arial" w:hAnsi="Arial" w:cs="Arial"/>
          <w:lang w:val="pl"/>
        </w:rPr>
        <w:t xml:space="preserve">Wykonanie uchwały powierza się Zarządowi </w:t>
      </w:r>
      <w:r>
        <w:rPr>
          <w:rFonts w:ascii="Arial" w:hAnsi="Arial" w:cs="Arial"/>
          <w:lang w:val="pl"/>
        </w:rPr>
        <w:t>Województwa</w:t>
      </w:r>
      <w:r w:rsidRPr="008D603A">
        <w:rPr>
          <w:rFonts w:ascii="Arial" w:hAnsi="Arial" w:cs="Arial"/>
        </w:rPr>
        <w:t xml:space="preserve"> Lubelskiego.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8" w:lineRule="atLeast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D603A">
        <w:rPr>
          <w:rFonts w:ascii="Arial" w:hAnsi="Arial" w:cs="Arial"/>
          <w:b/>
          <w:bCs/>
          <w:lang w:val="pl"/>
        </w:rPr>
        <w:t>§ 12.</w:t>
      </w:r>
      <w:r w:rsidRPr="008D603A">
        <w:rPr>
          <w:rFonts w:ascii="Arial" w:hAnsi="Arial" w:cs="Arial"/>
          <w:lang w:val="pl"/>
        </w:rPr>
        <w:t xml:space="preserve"> Uchwała wchodzi w życie po upływie 14 dni od dnia ogłoszenia w Dzienniku Urzędowym </w:t>
      </w:r>
      <w:r>
        <w:rPr>
          <w:rFonts w:ascii="Arial" w:hAnsi="Arial" w:cs="Arial"/>
          <w:lang w:val="pl"/>
        </w:rPr>
        <w:t>Województwa</w:t>
      </w:r>
      <w:r>
        <w:rPr>
          <w:rFonts w:ascii="Arial" w:hAnsi="Arial" w:cs="Arial"/>
        </w:rPr>
        <w:t xml:space="preserve"> Lubelskiego</w:t>
      </w:r>
      <w:r w:rsidRPr="008D603A">
        <w:rPr>
          <w:rFonts w:ascii="Arial" w:hAnsi="Arial" w:cs="Arial"/>
        </w:rPr>
        <w:t>.</w:t>
      </w:r>
    </w:p>
    <w:p w:rsidR="00B15C0A" w:rsidRPr="008D603A" w:rsidRDefault="00B15C0A" w:rsidP="00B15C0A">
      <w:pPr>
        <w:autoSpaceDE w:val="0"/>
        <w:autoSpaceDN w:val="0"/>
        <w:adjustRightInd w:val="0"/>
        <w:spacing w:after="0" w:line="282" w:lineRule="atLeast"/>
        <w:jc w:val="both"/>
        <w:rPr>
          <w:rFonts w:cs="Calibri"/>
          <w:lang w:val="pl"/>
        </w:rPr>
      </w:pPr>
    </w:p>
    <w:p w:rsidR="00B15C0A" w:rsidRPr="008D603A" w:rsidRDefault="00B15C0A" w:rsidP="00B15C0A">
      <w:pPr>
        <w:autoSpaceDE w:val="0"/>
        <w:autoSpaceDN w:val="0"/>
        <w:adjustRightInd w:val="0"/>
        <w:spacing w:after="0" w:line="228" w:lineRule="auto"/>
        <w:jc w:val="both"/>
        <w:rPr>
          <w:rFonts w:cs="Calibri"/>
          <w:lang w:val="pl"/>
        </w:rPr>
      </w:pPr>
    </w:p>
    <w:p w:rsidR="00B15C0A" w:rsidRPr="00166F40" w:rsidRDefault="00B15C0A" w:rsidP="00B15C0A">
      <w:pPr>
        <w:rPr>
          <w:lang w:val="pl"/>
        </w:rPr>
      </w:pPr>
    </w:p>
    <w:sectPr w:rsidR="00B15C0A" w:rsidRPr="00166F40" w:rsidSect="009E509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59" w:rsidRDefault="008B3359" w:rsidP="004C3C00">
      <w:pPr>
        <w:spacing w:after="0" w:line="240" w:lineRule="auto"/>
      </w:pPr>
      <w:r>
        <w:separator/>
      </w:r>
    </w:p>
  </w:endnote>
  <w:endnote w:type="continuationSeparator" w:id="0">
    <w:p w:rsidR="008B3359" w:rsidRDefault="008B3359" w:rsidP="004C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7497719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5093" w:rsidRPr="009E5093" w:rsidRDefault="009E5093" w:rsidP="009E5093">
            <w:pPr>
              <w:pStyle w:val="Stopka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E5093">
              <w:rPr>
                <w:rFonts w:ascii="Arial" w:hAnsi="Arial" w:cs="Arial"/>
                <w:sz w:val="18"/>
                <w:szCs w:val="18"/>
              </w:rPr>
              <w:t xml:space="preserve">Załącznik nr 1 do uchwały Nr LXIV/1501/2019 Zarządu Województwa Lubelskiego z dnia 13 sierpnia 2019 r. </w:t>
            </w:r>
          </w:p>
          <w:p w:rsidR="009E5093" w:rsidRPr="009E5093" w:rsidRDefault="009E5093" w:rsidP="009E5093">
            <w:pPr>
              <w:pStyle w:val="Stopka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E509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7E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E509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7E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E5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3C00" w:rsidRPr="009E5093" w:rsidRDefault="004C3C00" w:rsidP="009E5093">
    <w:pPr>
      <w:pStyle w:val="Stopka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59" w:rsidRDefault="008B3359" w:rsidP="004C3C00">
      <w:pPr>
        <w:spacing w:after="0" w:line="240" w:lineRule="auto"/>
      </w:pPr>
      <w:r>
        <w:separator/>
      </w:r>
    </w:p>
  </w:footnote>
  <w:footnote w:type="continuationSeparator" w:id="0">
    <w:p w:rsidR="008B3359" w:rsidRDefault="008B3359" w:rsidP="004C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0" w:rsidRDefault="008B335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9778" o:spid="_x0000_s2051" type="#_x0000_t136" style="position:absolute;left:0;text-align:left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0" w:rsidRDefault="008B335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9779" o:spid="_x0000_s2052" type="#_x0000_t136" style="position:absolute;left:0;text-align:left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0" w:rsidRDefault="008B335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9777" o:spid="_x0000_s2050" type="#_x0000_t136" style="position:absolute;left:0;text-align:left;margin-left:0;margin-top:0;width:530.45pt;height:13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128"/>
    <w:multiLevelType w:val="hybridMultilevel"/>
    <w:tmpl w:val="8AECE65C"/>
    <w:lvl w:ilvl="0" w:tplc="0415000F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0189D"/>
    <w:multiLevelType w:val="hybridMultilevel"/>
    <w:tmpl w:val="C9FE910C"/>
    <w:lvl w:ilvl="0" w:tplc="DD024B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464E"/>
    <w:multiLevelType w:val="hybridMultilevel"/>
    <w:tmpl w:val="6584D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7022"/>
    <w:multiLevelType w:val="hybridMultilevel"/>
    <w:tmpl w:val="B73635E8"/>
    <w:lvl w:ilvl="0" w:tplc="61009054">
      <w:start w:val="1"/>
      <w:numFmt w:val="decimal"/>
      <w:lvlText w:val="%1)"/>
      <w:lvlJc w:val="left"/>
      <w:pPr>
        <w:ind w:left="1728" w:hanging="102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27150"/>
    <w:multiLevelType w:val="hybridMultilevel"/>
    <w:tmpl w:val="B53E8A5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5673A"/>
    <w:multiLevelType w:val="hybridMultilevel"/>
    <w:tmpl w:val="C20C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0"/>
    <w:rsid w:val="00314A49"/>
    <w:rsid w:val="004C3C00"/>
    <w:rsid w:val="00534FF5"/>
    <w:rsid w:val="00700C6D"/>
    <w:rsid w:val="007326A4"/>
    <w:rsid w:val="008B3359"/>
    <w:rsid w:val="009E5093"/>
    <w:rsid w:val="00B07EFF"/>
    <w:rsid w:val="00B15C0A"/>
    <w:rsid w:val="00E45B0B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00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00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04FF-3F61-4694-9BF6-8340603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Katarzyna Czyran</cp:lastModifiedBy>
  <cp:revision>2</cp:revision>
  <cp:lastPrinted>2019-08-13T09:56:00Z</cp:lastPrinted>
  <dcterms:created xsi:type="dcterms:W3CDTF">2019-08-20T06:13:00Z</dcterms:created>
  <dcterms:modified xsi:type="dcterms:W3CDTF">2019-08-20T06:13:00Z</dcterms:modified>
</cp:coreProperties>
</file>