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B3EA" w14:textId="1AFB58B3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12B40" w:rsidRPr="00F12B40">
        <w:rPr>
          <w:rFonts w:ascii="Arial" w:hAnsi="Arial" w:cs="Arial"/>
          <w:b/>
        </w:rPr>
        <w:t>Lubelskie wspiera uzdolnionych 202</w:t>
      </w:r>
      <w:r w:rsidR="00F56399">
        <w:rPr>
          <w:rFonts w:ascii="Arial" w:hAnsi="Arial" w:cs="Arial"/>
          <w:b/>
        </w:rPr>
        <w:t>4</w:t>
      </w:r>
      <w:r w:rsidR="00F12B40" w:rsidRPr="00F12B40">
        <w:rPr>
          <w:rFonts w:ascii="Arial" w:hAnsi="Arial" w:cs="Arial"/>
          <w:b/>
        </w:rPr>
        <w:t>-202</w:t>
      </w:r>
      <w:r w:rsidR="00F56399">
        <w:rPr>
          <w:rFonts w:ascii="Arial" w:hAnsi="Arial" w:cs="Arial"/>
          <w:b/>
        </w:rPr>
        <w:t>5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D45D19">
            <w:pPr>
              <w:ind w:firstLine="70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A1AC" w14:textId="77777777" w:rsidR="0008373F" w:rsidRDefault="0008373F" w:rsidP="00BB7260">
      <w:pPr>
        <w:spacing w:after="0" w:line="240" w:lineRule="auto"/>
      </w:pPr>
      <w:r>
        <w:separator/>
      </w:r>
    </w:p>
  </w:endnote>
  <w:endnote w:type="continuationSeparator" w:id="0">
    <w:p w14:paraId="0504ECEA" w14:textId="77777777" w:rsidR="0008373F" w:rsidRDefault="0008373F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0202" w14:textId="77777777" w:rsidR="00A7498F" w:rsidRDefault="00A749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466A" w14:textId="77777777" w:rsidR="00A7498F" w:rsidRDefault="00A749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4DE3" w14:textId="77777777" w:rsidR="00A7498F" w:rsidRDefault="00A74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8DF7" w14:textId="77777777" w:rsidR="0008373F" w:rsidRDefault="0008373F" w:rsidP="00BB7260">
      <w:pPr>
        <w:spacing w:after="0" w:line="240" w:lineRule="auto"/>
      </w:pPr>
      <w:r>
        <w:separator/>
      </w:r>
    </w:p>
  </w:footnote>
  <w:footnote w:type="continuationSeparator" w:id="0">
    <w:p w14:paraId="46BE2C00" w14:textId="77777777" w:rsidR="0008373F" w:rsidRDefault="0008373F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4E59" w14:textId="77777777" w:rsidR="00A7498F" w:rsidRDefault="00A749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C22B" w14:textId="79AF70C3" w:rsidR="00260FDA" w:rsidRDefault="00A7498F" w:rsidP="00A7498F">
    <w:pPr>
      <w:spacing w:after="0" w:line="240" w:lineRule="auto"/>
      <w:jc w:val="right"/>
      <w:rPr>
        <w:rFonts w:ascii="Arial" w:eastAsia="Times New Roman" w:hAnsi="Arial" w:cs="Arial"/>
        <w:b/>
        <w:lang w:eastAsia="pl-PL"/>
      </w:rPr>
    </w:pPr>
    <w:bookmarkStart w:id="0" w:name="_Hlk1484615"/>
    <w:bookmarkStart w:id="1" w:name="_Hlk53040790"/>
    <w:r>
      <w:rPr>
        <w:rFonts w:ascii="Arial" w:hAnsi="Arial" w:cs="Arial"/>
      </w:rPr>
      <w:t>Załącznik nr 2</w:t>
    </w:r>
    <w:r>
      <w:rPr>
        <w:rFonts w:ascii="Arial" w:hAnsi="Arial" w:cs="Arial"/>
      </w:rPr>
      <w:br/>
      <w:t>do u</w:t>
    </w:r>
    <w:r w:rsidRPr="00900AFD">
      <w:rPr>
        <w:rFonts w:ascii="Arial" w:hAnsi="Arial" w:cs="Arial"/>
      </w:rPr>
      <w:t xml:space="preserve">chwały </w:t>
    </w:r>
    <w:r>
      <w:rPr>
        <w:rFonts w:ascii="Arial" w:hAnsi="Arial" w:cs="Arial"/>
      </w:rPr>
      <w:t>n</w:t>
    </w:r>
    <w:r w:rsidRPr="00900AFD">
      <w:rPr>
        <w:rFonts w:ascii="Arial" w:hAnsi="Arial" w:cs="Arial"/>
      </w:rPr>
      <w:t>r</w:t>
    </w:r>
    <w:r>
      <w:rPr>
        <w:rFonts w:ascii="Arial" w:hAnsi="Arial" w:cs="Arial"/>
      </w:rPr>
      <w:t xml:space="preserve"> DLXIII/992</w:t>
    </w:r>
    <w:r w:rsidR="00B01E28">
      <w:rPr>
        <w:rFonts w:ascii="Arial" w:hAnsi="Arial" w:cs="Arial"/>
      </w:rPr>
      <w:t>2</w:t>
    </w:r>
    <w:r>
      <w:rPr>
        <w:rFonts w:ascii="Arial" w:hAnsi="Arial" w:cs="Arial"/>
      </w:rPr>
      <w:t>/2024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Zarządu Województwa Lubelskiego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 dnia</w:t>
    </w:r>
    <w:r>
      <w:rPr>
        <w:rFonts w:ascii="Arial" w:hAnsi="Arial" w:cs="Arial"/>
      </w:rPr>
      <w:t xml:space="preserve"> 19 marca 2024 r</w:t>
    </w:r>
    <w:bookmarkEnd w:id="0"/>
    <w:r>
      <w:rPr>
        <w:rFonts w:ascii="Arial" w:hAnsi="Arial" w:cs="Arial"/>
      </w:rPr>
      <w:t>.</w:t>
    </w:r>
    <w:bookmarkEnd w:id="1"/>
  </w:p>
  <w:p w14:paraId="76A2CADA" w14:textId="77777777" w:rsidR="00260FDA" w:rsidRDefault="00260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6094" w14:textId="77777777" w:rsidR="00A7498F" w:rsidRDefault="00A749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8373F"/>
    <w:rsid w:val="00094243"/>
    <w:rsid w:val="000D317E"/>
    <w:rsid w:val="001328BA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42EFF"/>
    <w:rsid w:val="005F67F3"/>
    <w:rsid w:val="006546A5"/>
    <w:rsid w:val="00687A32"/>
    <w:rsid w:val="007E4E57"/>
    <w:rsid w:val="009133D2"/>
    <w:rsid w:val="00942FF3"/>
    <w:rsid w:val="00956111"/>
    <w:rsid w:val="00960D44"/>
    <w:rsid w:val="00970D2F"/>
    <w:rsid w:val="009E5953"/>
    <w:rsid w:val="00A6250B"/>
    <w:rsid w:val="00A7498F"/>
    <w:rsid w:val="00AF4E7B"/>
    <w:rsid w:val="00B01E28"/>
    <w:rsid w:val="00BB7260"/>
    <w:rsid w:val="00D45D19"/>
    <w:rsid w:val="00DE606F"/>
    <w:rsid w:val="00E7001F"/>
    <w:rsid w:val="00EC4D2D"/>
    <w:rsid w:val="00ED6D43"/>
    <w:rsid w:val="00EF1C95"/>
    <w:rsid w:val="00F12B40"/>
    <w:rsid w:val="00F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Anna Głuchowska</cp:lastModifiedBy>
  <cp:revision>4</cp:revision>
  <cp:lastPrinted>2021-12-15T12:47:00Z</cp:lastPrinted>
  <dcterms:created xsi:type="dcterms:W3CDTF">2024-02-26T20:48:00Z</dcterms:created>
  <dcterms:modified xsi:type="dcterms:W3CDTF">2024-03-19T12:40:00Z</dcterms:modified>
</cp:coreProperties>
</file>